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0E7E2557" w14:textId="77777777" w:rsidTr="00DB4F49">
        <w:trPr>
          <w:trHeight w:hRule="exact" w:val="15451"/>
          <w:jc w:val="center"/>
        </w:trPr>
        <w:tc>
          <w:tcPr>
            <w:tcW w:w="7058" w:type="dxa"/>
          </w:tcPr>
          <w:p w14:paraId="74D64FF8" w14:textId="05D83083" w:rsidR="00423F28" w:rsidRPr="006D30A8" w:rsidRDefault="00423F28">
            <w:pPr>
              <w:rPr>
                <w:sz w:val="20"/>
                <w:szCs w:val="20"/>
              </w:rPr>
            </w:pPr>
          </w:p>
          <w:p w14:paraId="5CC6CBD6" w14:textId="2948D38B" w:rsidR="003A4A4A" w:rsidRPr="006D30A8" w:rsidRDefault="00C84AF4"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200799">
                  <w:rPr>
                    <w:sz w:val="72"/>
                    <w:szCs w:val="72"/>
                  </w:rPr>
                  <w:t>PERSONBILSMEKANIKER</w:t>
                </w:r>
              </w:sdtContent>
            </w:sdt>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Default="00DB4F49" w:rsidP="006D30A8">
            <w:pPr>
              <w:spacing w:after="150"/>
              <w:rPr>
                <w:rFonts w:ascii="&amp;quot" w:eastAsia="Times New Roman" w:hAnsi="&amp;quot" w:cs="Times New Roman"/>
                <w:b/>
                <w:color w:val="333333"/>
                <w:lang w:eastAsia="sv-SE"/>
              </w:rPr>
            </w:pPr>
          </w:p>
          <w:p w14:paraId="587226E3" w14:textId="3761E760" w:rsidR="00200799" w:rsidRPr="00200799" w:rsidRDefault="00200799" w:rsidP="00200799">
            <w:pPr>
              <w:spacing w:after="150"/>
              <w:rPr>
                <w:rFonts w:ascii="&amp;quot" w:eastAsia="Times New Roman" w:hAnsi="&amp;quot" w:cs="Times New Roman"/>
                <w:b/>
                <w:bCs/>
                <w:color w:val="333333"/>
                <w:sz w:val="32"/>
                <w:szCs w:val="32"/>
                <w:lang w:eastAsia="sv-SE"/>
              </w:rPr>
            </w:pPr>
            <w:r w:rsidRPr="00200799">
              <w:rPr>
                <w:rFonts w:ascii="&amp;quot" w:eastAsia="Times New Roman" w:hAnsi="&amp;quot" w:cs="Times New Roman"/>
                <w:b/>
                <w:bCs/>
                <w:color w:val="333333"/>
                <w:sz w:val="32"/>
                <w:szCs w:val="32"/>
                <w:lang w:eastAsia="sv-SE"/>
              </w:rPr>
              <w:t xml:space="preserve">Som personbilsmekaniker arbetar du självständigt och är oftast specialiserad på ett visst bilmärke eller vissa arbetsuppgifter. Bilmekanikerna arbetar på bilverkstäder men finns också på bensinstationer, bärgningsföretag, på däckverkstäder eller hos större åkeriföretag. </w:t>
            </w:r>
            <w:r>
              <w:rPr>
                <w:rFonts w:ascii="&amp;quot" w:eastAsia="Times New Roman" w:hAnsi="&amp;quot" w:cs="Times New Roman"/>
                <w:b/>
                <w:bCs/>
                <w:color w:val="333333"/>
                <w:sz w:val="32"/>
                <w:szCs w:val="32"/>
                <w:lang w:eastAsia="sv-SE"/>
              </w:rPr>
              <w:br/>
            </w:r>
            <w:r>
              <w:rPr>
                <w:rFonts w:ascii="&amp;quot" w:eastAsia="Times New Roman" w:hAnsi="&amp;quot" w:cs="Times New Roman"/>
                <w:b/>
                <w:bCs/>
                <w:color w:val="333333"/>
                <w:sz w:val="32"/>
                <w:szCs w:val="32"/>
                <w:lang w:eastAsia="sv-SE"/>
              </w:rPr>
              <w:br/>
            </w:r>
          </w:p>
          <w:p w14:paraId="2E4AB6CC" w14:textId="77777777" w:rsidR="00200799" w:rsidRPr="00200799" w:rsidRDefault="00200799" w:rsidP="00200799">
            <w:pPr>
              <w:spacing w:after="150"/>
              <w:rPr>
                <w:rFonts w:ascii="&amp;quot" w:eastAsia="Times New Roman" w:hAnsi="&amp;quot" w:cs="Times New Roman"/>
                <w:color w:val="333333"/>
                <w:lang w:eastAsia="sv-SE"/>
              </w:rPr>
            </w:pPr>
            <w:r w:rsidRPr="00200799">
              <w:rPr>
                <w:rFonts w:ascii="&amp;quot" w:eastAsia="Times New Roman" w:hAnsi="&amp;quot" w:cs="Times New Roman"/>
                <w:b/>
                <w:bCs/>
                <w:color w:val="333333"/>
                <w:lang w:eastAsia="sv-SE"/>
              </w:rPr>
              <w:t>Fakta om utbildningen</w:t>
            </w:r>
            <w:r w:rsidRPr="00200799">
              <w:rPr>
                <w:rFonts w:ascii="&amp;quot" w:eastAsia="Times New Roman" w:hAnsi="&amp;quot" w:cs="Times New Roman"/>
                <w:color w:val="333333"/>
                <w:lang w:eastAsia="sv-SE"/>
              </w:rPr>
              <w:br/>
            </w:r>
            <w:proofErr w:type="spellStart"/>
            <w:r w:rsidRPr="00200799">
              <w:rPr>
                <w:rFonts w:ascii="&amp;quot" w:eastAsia="Times New Roman" w:hAnsi="&amp;quot" w:cs="Times New Roman"/>
                <w:color w:val="333333"/>
                <w:lang w:eastAsia="sv-SE"/>
              </w:rPr>
              <w:t>Utbildningen</w:t>
            </w:r>
            <w:proofErr w:type="spellEnd"/>
            <w:r w:rsidRPr="00200799">
              <w:rPr>
                <w:rFonts w:ascii="&amp;quot" w:eastAsia="Times New Roman" w:hAnsi="&amp;quot" w:cs="Times New Roman"/>
                <w:color w:val="333333"/>
                <w:lang w:eastAsia="sv-SE"/>
              </w:rPr>
              <w:t xml:space="preserve"> ger dig de grundläggande kunskaper och färdigheter som krävs för att jobba som personbilsmekaniker. En stor del av yrket innebär kommunikation med bilens system för att kunna ställa rätt diagnos. Därför är det viktigt med kunskap om både mekanik, hydraulik och elektronik samt hur dessa kan samverka. Utbildningen följer de kvalitetskrav som ställs av Motorbranschens Yrkesnämnd - MYN.</w:t>
            </w:r>
          </w:p>
          <w:p w14:paraId="03536BE8" w14:textId="77777777" w:rsidR="00200799" w:rsidRPr="00200799" w:rsidRDefault="00200799" w:rsidP="00200799">
            <w:pPr>
              <w:spacing w:after="150"/>
              <w:rPr>
                <w:rFonts w:ascii="&amp;quot" w:eastAsia="Times New Roman" w:hAnsi="&amp;quot" w:cs="Times New Roman"/>
                <w:color w:val="333333"/>
                <w:lang w:eastAsia="sv-SE"/>
              </w:rPr>
            </w:pPr>
            <w:r w:rsidRPr="00200799">
              <w:rPr>
                <w:rFonts w:ascii="&amp;quot" w:eastAsia="Times New Roman" w:hAnsi="&amp;quot" w:cs="Times New Roman"/>
                <w:b/>
                <w:bCs/>
                <w:color w:val="333333"/>
                <w:lang w:eastAsia="sv-SE"/>
              </w:rPr>
              <w:t>Utbildningslängd</w:t>
            </w:r>
            <w:r w:rsidRPr="00200799">
              <w:rPr>
                <w:rFonts w:ascii="&amp;quot" w:eastAsia="Times New Roman" w:hAnsi="&amp;quot" w:cs="Times New Roman"/>
                <w:color w:val="333333"/>
                <w:lang w:eastAsia="sv-SE"/>
              </w:rPr>
              <w:br/>
              <w:t>76 -95 veckor. Individuell studieplanering tillämpas. Utbildningen bedrivs på heltid och har inga lov. Arbetsplatsförlagt lärande ingår (APL).</w:t>
            </w:r>
          </w:p>
          <w:p w14:paraId="325F54CF" w14:textId="77777777" w:rsidR="00200799" w:rsidRPr="00200799" w:rsidRDefault="00200799" w:rsidP="00200799">
            <w:pPr>
              <w:spacing w:after="150"/>
              <w:rPr>
                <w:rFonts w:ascii="&amp;quot" w:eastAsia="Times New Roman" w:hAnsi="&amp;quot" w:cs="Times New Roman"/>
                <w:color w:val="333333"/>
                <w:lang w:eastAsia="sv-SE"/>
              </w:rPr>
            </w:pPr>
            <w:r w:rsidRPr="00200799">
              <w:rPr>
                <w:rFonts w:ascii="&amp;quot" w:eastAsia="Times New Roman" w:hAnsi="&amp;quot" w:cs="Times New Roman"/>
                <w:b/>
                <w:bCs/>
                <w:color w:val="333333"/>
                <w:lang w:eastAsia="sv-SE"/>
              </w:rPr>
              <w:t>Utbildningsort</w:t>
            </w:r>
            <w:r w:rsidRPr="00200799">
              <w:rPr>
                <w:rFonts w:ascii="&amp;quot" w:eastAsia="Times New Roman" w:hAnsi="&amp;quot" w:cs="Times New Roman"/>
                <w:color w:val="333333"/>
                <w:lang w:eastAsia="sv-SE"/>
              </w:rPr>
              <w:br/>
              <w:t>Luleå</w:t>
            </w:r>
          </w:p>
          <w:p w14:paraId="0E456584" w14:textId="77777777" w:rsidR="00200799" w:rsidRPr="00200799" w:rsidRDefault="00200799" w:rsidP="00200799">
            <w:pPr>
              <w:spacing w:after="150"/>
              <w:rPr>
                <w:rFonts w:ascii="&amp;quot" w:eastAsia="Times New Roman" w:hAnsi="&amp;quot" w:cs="Times New Roman"/>
                <w:color w:val="333333"/>
                <w:lang w:eastAsia="sv-SE"/>
              </w:rPr>
            </w:pPr>
            <w:r w:rsidRPr="00200799">
              <w:rPr>
                <w:rFonts w:ascii="&amp;quot" w:eastAsia="Times New Roman" w:hAnsi="&amp;quot" w:cs="Times New Roman"/>
                <w:b/>
                <w:bCs/>
                <w:color w:val="333333"/>
                <w:lang w:eastAsia="sv-SE"/>
              </w:rPr>
              <w:t>Anordnare</w:t>
            </w:r>
            <w:r w:rsidRPr="00200799">
              <w:rPr>
                <w:rFonts w:ascii="&amp;quot" w:eastAsia="Times New Roman" w:hAnsi="&amp;quot" w:cs="Times New Roman"/>
                <w:color w:val="333333"/>
                <w:lang w:eastAsia="sv-SE"/>
              </w:rPr>
              <w:br/>
            </w:r>
            <w:proofErr w:type="spellStart"/>
            <w:r w:rsidRPr="00200799">
              <w:rPr>
                <w:rFonts w:ascii="&amp;quot" w:eastAsia="Times New Roman" w:hAnsi="&amp;quot" w:cs="Times New Roman"/>
                <w:color w:val="333333"/>
                <w:lang w:eastAsia="sv-SE"/>
              </w:rPr>
              <w:t>Movant</w:t>
            </w:r>
            <w:proofErr w:type="spellEnd"/>
          </w:p>
          <w:p w14:paraId="17543B0B" w14:textId="77777777" w:rsidR="00200799" w:rsidRPr="00200799" w:rsidRDefault="00200799" w:rsidP="00200799">
            <w:pPr>
              <w:spacing w:after="150"/>
              <w:rPr>
                <w:rFonts w:ascii="&amp;quot" w:eastAsia="Times New Roman" w:hAnsi="&amp;quot" w:cs="Times New Roman"/>
                <w:color w:val="333333"/>
                <w:lang w:eastAsia="sv-SE"/>
              </w:rPr>
            </w:pPr>
            <w:r w:rsidRPr="00200799">
              <w:rPr>
                <w:rFonts w:ascii="&amp;quot" w:eastAsia="Times New Roman" w:hAnsi="&amp;quot" w:cs="Times New Roman"/>
                <w:b/>
                <w:bCs/>
                <w:color w:val="333333"/>
                <w:lang w:eastAsia="sv-SE"/>
              </w:rPr>
              <w:t>Förkunskaper</w:t>
            </w:r>
            <w:r w:rsidRPr="00200799">
              <w:rPr>
                <w:rFonts w:ascii="&amp;quot" w:eastAsia="Times New Roman" w:hAnsi="&amp;quot" w:cs="Times New Roman"/>
                <w:color w:val="333333"/>
                <w:lang w:eastAsia="sv-SE"/>
              </w:rPr>
              <w:br/>
              <w:t>Avslutad svensk grundskola eller motsvarande kunskaper.</w:t>
            </w:r>
          </w:p>
          <w:p w14:paraId="1569D06B" w14:textId="77777777" w:rsidR="00200799" w:rsidRPr="00200799" w:rsidRDefault="00200799" w:rsidP="00200799">
            <w:pPr>
              <w:spacing w:after="150"/>
              <w:rPr>
                <w:rFonts w:ascii="&amp;quot" w:eastAsia="Times New Roman" w:hAnsi="&amp;quot" w:cs="Times New Roman"/>
                <w:color w:val="333333"/>
                <w:lang w:eastAsia="sv-SE"/>
              </w:rPr>
            </w:pPr>
            <w:r w:rsidRPr="00200799">
              <w:rPr>
                <w:rFonts w:ascii="&amp;quot" w:eastAsia="Times New Roman" w:hAnsi="&amp;quot" w:cs="Times New Roman"/>
                <w:b/>
                <w:bCs/>
                <w:color w:val="333333"/>
                <w:lang w:eastAsia="sv-SE"/>
              </w:rPr>
              <w:t>Finansiering</w:t>
            </w:r>
            <w:r w:rsidRPr="00200799">
              <w:rPr>
                <w:rFonts w:ascii="&amp;quot" w:eastAsia="Times New Roman" w:hAnsi="&amp;quot" w:cs="Times New Roman"/>
                <w:color w:val="333333"/>
                <w:lang w:eastAsia="sv-SE"/>
              </w:rPr>
              <w:br/>
              <w:t>Utbildningen är berättigad till studiemedel, ansök via Centrala studiestödsnämnden (CSN). Kurslitteratur och kläder betalas av eleven. Elever erbjuds att köpa kurslitteratur och kläder till ett paketpris: 1500 kr.</w:t>
            </w:r>
          </w:p>
          <w:p w14:paraId="42F69FEA" w14:textId="77777777" w:rsidR="009B5F17" w:rsidRDefault="00200799" w:rsidP="00200799">
            <w:pPr>
              <w:rPr>
                <w:rFonts w:ascii="&amp;quot" w:eastAsia="Times New Roman" w:hAnsi="&amp;quot" w:cs="Times New Roman"/>
                <w:color w:val="333333"/>
                <w:lang w:eastAsia="sv-SE"/>
              </w:rPr>
            </w:pPr>
            <w:r w:rsidRPr="00200799">
              <w:rPr>
                <w:rFonts w:ascii="&amp;quot" w:eastAsia="Times New Roman" w:hAnsi="&amp;quot" w:cs="Times New Roman"/>
                <w:b/>
                <w:bCs/>
                <w:color w:val="333333"/>
                <w:lang w:eastAsia="sv-SE"/>
              </w:rPr>
              <w:t>Kursinnehåll</w:t>
            </w:r>
            <w:r w:rsidRPr="00200799">
              <w:rPr>
                <w:rFonts w:ascii="&amp;quot" w:eastAsia="Times New Roman" w:hAnsi="&amp;quot" w:cs="Times New Roman"/>
                <w:color w:val="333333"/>
                <w:lang w:eastAsia="sv-SE"/>
              </w:rPr>
              <w:br/>
              <w:t>Utbildningen omfattar totalt 1 900 studiepoäng.</w:t>
            </w:r>
          </w:p>
          <w:p w14:paraId="54AEC29F" w14:textId="45FA3DC1" w:rsidR="00046EAB" w:rsidRDefault="00F620C7" w:rsidP="00046EAB">
            <w:pPr>
              <w:rPr>
                <w:color w:val="auto"/>
              </w:rPr>
            </w:pPr>
            <w:hyperlink r:id="rId7" w:history="1">
              <w:r>
                <w:rPr>
                  <w:rStyle w:val="Hyperlnk"/>
                  <w:rFonts w:ascii="&amp;quot" w:eastAsia="Times New Roman" w:hAnsi="&amp;quot" w:cs="Times New Roman"/>
                  <w:lang w:eastAsia="sv-SE"/>
                </w:rPr>
                <w:t>Beskrivning för varje kurs hittar du på Skolverkets webbplats</w:t>
              </w:r>
            </w:hyperlink>
          </w:p>
          <w:p w14:paraId="2C1FFFAA" w14:textId="77777777" w:rsidR="00F620C7" w:rsidRPr="00046EAB" w:rsidRDefault="00F620C7" w:rsidP="00046EAB">
            <w:bookmarkStart w:id="0" w:name="_GoBack"/>
            <w:bookmarkEnd w:id="0"/>
          </w:p>
          <w:p w14:paraId="4F6D292C"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7A434141" w:rsidR="00236FEA" w:rsidRPr="00DB4F49" w:rsidRDefault="00C84AF4" w:rsidP="00DB4F49">
                  <w:pPr>
                    <w:pStyle w:val="Rubrik2"/>
                    <w:rPr>
                      <w:b/>
                      <w:sz w:val="28"/>
                      <w:szCs w:val="28"/>
                    </w:rPr>
                  </w:pPr>
                  <w:sdt>
                    <w:sdtPr>
                      <w:rPr>
                        <w:rFonts w:ascii="&amp;quot" w:eastAsia="Times New Roman" w:hAnsi="&amp;quot" w:cs="Times New Roman"/>
                        <w:b/>
                        <w:bCs/>
                        <w:sz w:val="24"/>
                        <w:szCs w:val="24"/>
                        <w:lang w:eastAsia="sv-SE"/>
                      </w:rPr>
                      <w:alias w:val="Ange rubrik 2:"/>
                      <w:tag w:val="Ange rubrik 2:"/>
                      <w:id w:val="-619531705"/>
                      <w:placeholder>
                        <w:docPart w:val="549FF3E21D764975910DDB480F8C7D1D"/>
                      </w:placeholder>
                      <w15:appearance w15:val="hidden"/>
                      <w:text/>
                    </w:sdtPr>
                    <w:sdtEndPr/>
                    <w:sdtContent>
                      <w:r w:rsidR="00200799" w:rsidRPr="00F620C7">
                        <w:rPr>
                          <w:rFonts w:ascii="&amp;quot" w:eastAsia="Times New Roman" w:hAnsi="&amp;quot" w:cs="Times New Roman"/>
                          <w:b/>
                          <w:bCs/>
                          <w:sz w:val="24"/>
                          <w:szCs w:val="24"/>
                          <w:lang w:eastAsia="sv-SE"/>
                        </w:rPr>
                        <w:t>PERSONBILSMEKANIKER</w:t>
                      </w:r>
                      <w:r w:rsidR="00DB4F49" w:rsidRPr="00F620C7">
                        <w:rPr>
                          <w:rFonts w:ascii="&amp;quot" w:eastAsia="Times New Roman" w:hAnsi="&amp;quot" w:cs="Times New Roman"/>
                          <w:b/>
                          <w:bCs/>
                          <w:sz w:val="24"/>
                          <w:szCs w:val="24"/>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C84AF4"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7D220C0E"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r w:rsidR="00200799">
                    <w:rPr>
                      <w:rFonts w:ascii="&amp;quot" w:eastAsia="Times New Roman" w:hAnsi="&amp;quot" w:cs="Times New Roman"/>
                      <w:b/>
                      <w:bCs/>
                      <w:sz w:val="28"/>
                      <w:szCs w:val="28"/>
                      <w:lang w:eastAsia="sv-SE"/>
                    </w:rPr>
                    <w:t>76-95</w:t>
                  </w:r>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2C66226D" w14:textId="0C7ACBB1" w:rsidR="00200799" w:rsidRDefault="00DB4F49" w:rsidP="00200799">
                  <w:pPr>
                    <w:pStyle w:val="Rubrik2"/>
                    <w:rPr>
                      <w:rFonts w:ascii="&amp;quot" w:eastAsiaTheme="minorEastAsia" w:hAnsi="&amp;quot" w:cstheme="minorBidi" w:hint="eastAsia"/>
                      <w:b/>
                      <w:bCs/>
                      <w:sz w:val="24"/>
                      <w:szCs w:val="24"/>
                    </w:rPr>
                  </w:pPr>
                  <w:r w:rsidRPr="00DB4F49">
                    <w:rPr>
                      <w:rFonts w:ascii="&amp;quot" w:eastAsiaTheme="minorEastAsia" w:hAnsi="&amp;quot" w:cstheme="minorBidi"/>
                      <w:b/>
                      <w:bCs/>
                      <w:sz w:val="28"/>
                      <w:szCs w:val="28"/>
                    </w:rPr>
                    <w:t xml:space="preserve">Kursinnehåll  </w:t>
                  </w:r>
                  <w:r w:rsidR="00200799">
                    <w:rPr>
                      <w:rFonts w:ascii="&amp;quot" w:eastAsiaTheme="minorEastAsia" w:hAnsi="&amp;quot" w:cstheme="minorBidi"/>
                      <w:b/>
                      <w:bCs/>
                      <w:sz w:val="28"/>
                      <w:szCs w:val="28"/>
                    </w:rPr>
                    <w:br/>
                  </w:r>
                </w:p>
                <w:p w14:paraId="15140258" w14:textId="7A2F61D9"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 xml:space="preserve">Fordons– och transportbranschens </w:t>
                  </w:r>
                  <w:r w:rsidRPr="00200799">
                    <w:rPr>
                      <w:b/>
                      <w:bCs/>
                      <w:color w:val="FFFFFF" w:themeColor="background1"/>
                      <w:sz w:val="16"/>
                      <w:szCs w:val="16"/>
                    </w:rPr>
                    <w:br/>
                    <w:t>villkor och arbetsområden</w:t>
                  </w:r>
                  <w:r w:rsidRPr="00200799">
                    <w:rPr>
                      <w:b/>
                      <w:bCs/>
                      <w:color w:val="FFFFFF" w:themeColor="background1"/>
                      <w:sz w:val="16"/>
                      <w:szCs w:val="16"/>
                    </w:rPr>
                    <w:tab/>
                  </w:r>
                  <w:r>
                    <w:rPr>
                      <w:b/>
                      <w:bCs/>
                      <w:color w:val="FFFFFF" w:themeColor="background1"/>
                      <w:sz w:val="16"/>
                      <w:szCs w:val="16"/>
                    </w:rPr>
                    <w:t xml:space="preserve">       </w:t>
                  </w:r>
                  <w:r w:rsidRPr="00200799">
                    <w:rPr>
                      <w:b/>
                      <w:bCs/>
                      <w:color w:val="FFFFFF" w:themeColor="background1"/>
                      <w:sz w:val="16"/>
                      <w:szCs w:val="16"/>
                    </w:rPr>
                    <w:t>200</w:t>
                  </w:r>
                  <w:r w:rsidR="00E008DF">
                    <w:rPr>
                      <w:b/>
                      <w:bCs/>
                      <w:color w:val="FFFFFF" w:themeColor="background1"/>
                      <w:sz w:val="16"/>
                      <w:szCs w:val="16"/>
                    </w:rPr>
                    <w:t>p</w:t>
                  </w:r>
                </w:p>
                <w:p w14:paraId="3BAAABAE" w14:textId="06C9C9AE"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Fordonsteknik – introduktion</w:t>
                  </w:r>
                  <w:r>
                    <w:rPr>
                      <w:b/>
                      <w:bCs/>
                      <w:color w:val="FFFFFF" w:themeColor="background1"/>
                      <w:sz w:val="16"/>
                      <w:szCs w:val="16"/>
                    </w:rPr>
                    <w:t xml:space="preserve">      </w:t>
                  </w:r>
                  <w:r w:rsidRPr="00200799">
                    <w:rPr>
                      <w:b/>
                      <w:bCs/>
                      <w:color w:val="FFFFFF" w:themeColor="background1"/>
                      <w:sz w:val="16"/>
                      <w:szCs w:val="16"/>
                    </w:rPr>
                    <w:t>200</w:t>
                  </w:r>
                  <w:r w:rsidR="00E008DF">
                    <w:rPr>
                      <w:b/>
                      <w:bCs/>
                      <w:color w:val="FFFFFF" w:themeColor="background1"/>
                      <w:sz w:val="16"/>
                      <w:szCs w:val="16"/>
                    </w:rPr>
                    <w:t>p</w:t>
                  </w:r>
                </w:p>
                <w:p w14:paraId="1D891784" w14:textId="2FCE6C5A"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 xml:space="preserve">Personbilteknik </w:t>
                  </w:r>
                  <w:r>
                    <w:rPr>
                      <w:b/>
                      <w:bCs/>
                      <w:color w:val="FFFFFF" w:themeColor="background1"/>
                      <w:sz w:val="16"/>
                      <w:szCs w:val="16"/>
                    </w:rPr>
                    <w:t>–</w:t>
                  </w:r>
                  <w:r w:rsidRPr="00200799">
                    <w:rPr>
                      <w:b/>
                      <w:bCs/>
                      <w:color w:val="FFFFFF" w:themeColor="background1"/>
                      <w:sz w:val="16"/>
                      <w:szCs w:val="16"/>
                    </w:rPr>
                    <w:t xml:space="preserve"> introduktion</w:t>
                  </w:r>
                  <w:r>
                    <w:rPr>
                      <w:b/>
                      <w:bCs/>
                      <w:color w:val="FFFFFF" w:themeColor="background1"/>
                      <w:sz w:val="16"/>
                      <w:szCs w:val="16"/>
                    </w:rPr>
                    <w:t xml:space="preserve">    </w:t>
                  </w:r>
                  <w:r w:rsidRPr="00200799">
                    <w:rPr>
                      <w:b/>
                      <w:bCs/>
                      <w:color w:val="FFFFFF" w:themeColor="background1"/>
                      <w:sz w:val="16"/>
                      <w:szCs w:val="16"/>
                    </w:rPr>
                    <w:t>200</w:t>
                  </w:r>
                  <w:r w:rsidR="00E008DF">
                    <w:rPr>
                      <w:b/>
                      <w:bCs/>
                      <w:color w:val="FFFFFF" w:themeColor="background1"/>
                      <w:sz w:val="16"/>
                      <w:szCs w:val="16"/>
                    </w:rPr>
                    <w:t>p</w:t>
                  </w:r>
                </w:p>
                <w:p w14:paraId="2F57EC9C" w14:textId="12AE04F5"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 xml:space="preserve">Reparation av personbilar och </w:t>
                  </w:r>
                  <w:r w:rsidRPr="00200799">
                    <w:rPr>
                      <w:b/>
                      <w:bCs/>
                      <w:color w:val="FFFFFF" w:themeColor="background1"/>
                      <w:sz w:val="16"/>
                      <w:szCs w:val="16"/>
                    </w:rPr>
                    <w:br/>
                    <w:t>lättare transportfordon</w:t>
                  </w:r>
                  <w:r w:rsidRPr="00200799">
                    <w:rPr>
                      <w:b/>
                      <w:bCs/>
                      <w:color w:val="FFFFFF" w:themeColor="background1"/>
                      <w:sz w:val="16"/>
                      <w:szCs w:val="16"/>
                    </w:rPr>
                    <w:tab/>
                  </w:r>
                  <w:r>
                    <w:rPr>
                      <w:b/>
                      <w:bCs/>
                      <w:color w:val="FFFFFF" w:themeColor="background1"/>
                      <w:sz w:val="16"/>
                      <w:szCs w:val="16"/>
                    </w:rPr>
                    <w:t xml:space="preserve">       </w:t>
                  </w:r>
                  <w:r w:rsidRPr="00200799">
                    <w:rPr>
                      <w:b/>
                      <w:bCs/>
                      <w:color w:val="FFFFFF" w:themeColor="background1"/>
                      <w:sz w:val="16"/>
                      <w:szCs w:val="16"/>
                    </w:rPr>
                    <w:t>300</w:t>
                  </w:r>
                  <w:r w:rsidR="00E008DF">
                    <w:rPr>
                      <w:b/>
                      <w:bCs/>
                      <w:color w:val="FFFFFF" w:themeColor="background1"/>
                      <w:sz w:val="16"/>
                      <w:szCs w:val="16"/>
                    </w:rPr>
                    <w:t>p</w:t>
                  </w:r>
                </w:p>
                <w:p w14:paraId="5B1CE55A" w14:textId="3B57B06D"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Bromsar, kaross och chassi</w:t>
                  </w:r>
                  <w:r w:rsidRPr="00200799">
                    <w:rPr>
                      <w:b/>
                      <w:bCs/>
                      <w:color w:val="FFFFFF" w:themeColor="background1"/>
                      <w:sz w:val="16"/>
                      <w:szCs w:val="16"/>
                    </w:rPr>
                    <w:tab/>
                  </w:r>
                  <w:r>
                    <w:rPr>
                      <w:b/>
                      <w:bCs/>
                      <w:color w:val="FFFFFF" w:themeColor="background1"/>
                      <w:sz w:val="16"/>
                      <w:szCs w:val="16"/>
                    </w:rPr>
                    <w:t xml:space="preserve">       </w:t>
                  </w:r>
                  <w:r w:rsidRPr="00200799">
                    <w:rPr>
                      <w:b/>
                      <w:bCs/>
                      <w:color w:val="FFFFFF" w:themeColor="background1"/>
                      <w:sz w:val="16"/>
                      <w:szCs w:val="16"/>
                    </w:rPr>
                    <w:t>200</w:t>
                  </w:r>
                  <w:r w:rsidR="00E008DF">
                    <w:rPr>
                      <w:b/>
                      <w:bCs/>
                      <w:color w:val="FFFFFF" w:themeColor="background1"/>
                      <w:sz w:val="16"/>
                      <w:szCs w:val="16"/>
                    </w:rPr>
                    <w:t>p</w:t>
                  </w:r>
                </w:p>
                <w:p w14:paraId="7E978EE0" w14:textId="7E3996D4"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Motor och kraftöverföring</w:t>
                  </w:r>
                  <w:r w:rsidRPr="00200799">
                    <w:rPr>
                      <w:b/>
                      <w:bCs/>
                      <w:color w:val="FFFFFF" w:themeColor="background1"/>
                      <w:sz w:val="16"/>
                      <w:szCs w:val="16"/>
                    </w:rPr>
                    <w:tab/>
                  </w:r>
                  <w:r>
                    <w:rPr>
                      <w:b/>
                      <w:bCs/>
                      <w:color w:val="FFFFFF" w:themeColor="background1"/>
                      <w:sz w:val="16"/>
                      <w:szCs w:val="16"/>
                    </w:rPr>
                    <w:t xml:space="preserve">       </w:t>
                  </w:r>
                  <w:r w:rsidRPr="00200799">
                    <w:rPr>
                      <w:b/>
                      <w:bCs/>
                      <w:color w:val="FFFFFF" w:themeColor="background1"/>
                      <w:sz w:val="16"/>
                      <w:szCs w:val="16"/>
                    </w:rPr>
                    <w:t>300</w:t>
                  </w:r>
                  <w:r w:rsidR="00E008DF">
                    <w:rPr>
                      <w:b/>
                      <w:bCs/>
                      <w:color w:val="FFFFFF" w:themeColor="background1"/>
                      <w:sz w:val="16"/>
                      <w:szCs w:val="16"/>
                    </w:rPr>
                    <w:t>p</w:t>
                  </w:r>
                </w:p>
                <w:p w14:paraId="175117C5" w14:textId="131A4079"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Komfort–och</w:t>
                  </w:r>
                  <w:r w:rsidRPr="00E008DF">
                    <w:rPr>
                      <w:b/>
                      <w:bCs/>
                      <w:color w:val="FFFFFF" w:themeColor="background1"/>
                      <w:sz w:val="14"/>
                      <w:szCs w:val="14"/>
                    </w:rPr>
                    <w:t xml:space="preserve"> säkerhetssystem1a</w:t>
                  </w:r>
                  <w:r>
                    <w:rPr>
                      <w:b/>
                      <w:bCs/>
                      <w:color w:val="FFFFFF" w:themeColor="background1"/>
                      <w:sz w:val="16"/>
                      <w:szCs w:val="16"/>
                    </w:rPr>
                    <w:t xml:space="preserve"> </w:t>
                  </w:r>
                  <w:r w:rsidR="00E008DF">
                    <w:rPr>
                      <w:b/>
                      <w:bCs/>
                      <w:color w:val="FFFFFF" w:themeColor="background1"/>
                      <w:sz w:val="16"/>
                      <w:szCs w:val="16"/>
                    </w:rPr>
                    <w:t xml:space="preserve">  </w:t>
                  </w:r>
                  <w:r w:rsidRPr="00200799">
                    <w:rPr>
                      <w:b/>
                      <w:bCs/>
                      <w:color w:val="FFFFFF" w:themeColor="background1"/>
                      <w:sz w:val="16"/>
                      <w:szCs w:val="16"/>
                    </w:rPr>
                    <w:t>200</w:t>
                  </w:r>
                  <w:r w:rsidR="00E008DF">
                    <w:rPr>
                      <w:b/>
                      <w:bCs/>
                      <w:color w:val="FFFFFF" w:themeColor="background1"/>
                      <w:sz w:val="16"/>
                      <w:szCs w:val="16"/>
                    </w:rPr>
                    <w:t>p</w:t>
                  </w:r>
                </w:p>
                <w:p w14:paraId="1D09A5BA" w14:textId="496E029C"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Komfort</w:t>
                  </w:r>
                  <w:r w:rsidRPr="00E008DF">
                    <w:rPr>
                      <w:b/>
                      <w:bCs/>
                      <w:color w:val="FFFFFF" w:themeColor="background1"/>
                      <w:sz w:val="14"/>
                      <w:szCs w:val="14"/>
                    </w:rPr>
                    <w:t>–och</w:t>
                  </w:r>
                  <w:r w:rsidRPr="00200799">
                    <w:rPr>
                      <w:b/>
                      <w:bCs/>
                      <w:color w:val="FFFFFF" w:themeColor="background1"/>
                      <w:sz w:val="16"/>
                      <w:szCs w:val="16"/>
                    </w:rPr>
                    <w:t xml:space="preserve"> </w:t>
                  </w:r>
                  <w:r w:rsidRPr="00E008DF">
                    <w:rPr>
                      <w:b/>
                      <w:bCs/>
                      <w:color w:val="FFFFFF" w:themeColor="background1"/>
                      <w:sz w:val="16"/>
                      <w:szCs w:val="16"/>
                    </w:rPr>
                    <w:t>säkerhetssystem</w:t>
                  </w:r>
                  <w:r w:rsidRPr="009B5F17">
                    <w:rPr>
                      <w:b/>
                      <w:bCs/>
                      <w:color w:val="FFFFFF" w:themeColor="background1"/>
                      <w:sz w:val="14"/>
                      <w:szCs w:val="14"/>
                    </w:rPr>
                    <w:t>1b</w:t>
                  </w:r>
                  <w:r w:rsidR="00E008DF">
                    <w:rPr>
                      <w:b/>
                      <w:bCs/>
                      <w:color w:val="FFFFFF" w:themeColor="background1"/>
                      <w:sz w:val="16"/>
                      <w:szCs w:val="16"/>
                    </w:rPr>
                    <w:t>2</w:t>
                  </w:r>
                  <w:r w:rsidRPr="00200799">
                    <w:rPr>
                      <w:b/>
                      <w:bCs/>
                      <w:color w:val="FFFFFF" w:themeColor="background1"/>
                      <w:sz w:val="16"/>
                      <w:szCs w:val="16"/>
                    </w:rPr>
                    <w:t>00</w:t>
                  </w:r>
                  <w:r w:rsidR="00E008DF">
                    <w:rPr>
                      <w:b/>
                      <w:bCs/>
                      <w:color w:val="FFFFFF" w:themeColor="background1"/>
                      <w:sz w:val="16"/>
                      <w:szCs w:val="16"/>
                    </w:rPr>
                    <w:t>p</w:t>
                  </w:r>
                </w:p>
                <w:p w14:paraId="16279D26" w14:textId="32C10EF3" w:rsidR="00200799" w:rsidRPr="00200799" w:rsidRDefault="00200799" w:rsidP="00200799">
                  <w:pPr>
                    <w:pStyle w:val="Ingetavstnd"/>
                    <w:rPr>
                      <w:b/>
                      <w:bCs/>
                      <w:color w:val="FFFFFF" w:themeColor="background1"/>
                      <w:sz w:val="16"/>
                      <w:szCs w:val="16"/>
                    </w:rPr>
                  </w:pPr>
                  <w:r w:rsidRPr="00200799">
                    <w:rPr>
                      <w:b/>
                      <w:bCs/>
                      <w:color w:val="FFFFFF" w:themeColor="background1"/>
                      <w:sz w:val="16"/>
                      <w:szCs w:val="16"/>
                    </w:rPr>
                    <w:t>Gymnasiearbete</w:t>
                  </w:r>
                  <w:r>
                    <w:rPr>
                      <w:b/>
                      <w:bCs/>
                      <w:color w:val="FFFFFF" w:themeColor="background1"/>
                      <w:sz w:val="16"/>
                      <w:szCs w:val="16"/>
                    </w:rPr>
                    <w:t xml:space="preserve">                           100</w:t>
                  </w:r>
                  <w:r w:rsidR="00E008DF">
                    <w:rPr>
                      <w:b/>
                      <w:bCs/>
                      <w:color w:val="FFFFFF" w:themeColor="background1"/>
                      <w:sz w:val="16"/>
                      <w:szCs w:val="16"/>
                    </w:rPr>
                    <w:t>p</w:t>
                  </w:r>
                  <w:r>
                    <w:rPr>
                      <w:b/>
                      <w:bCs/>
                      <w:color w:val="FFFFFF" w:themeColor="background1"/>
                      <w:sz w:val="16"/>
                      <w:szCs w:val="16"/>
                    </w:rPr>
                    <w:t xml:space="preserve">         </w:t>
                  </w:r>
                  <w:r w:rsidRPr="00200799">
                    <w:rPr>
                      <w:b/>
                      <w:bCs/>
                      <w:color w:val="FFFFFF" w:themeColor="background1"/>
                      <w:sz w:val="16"/>
                      <w:szCs w:val="16"/>
                    </w:rPr>
                    <w:tab/>
                  </w:r>
                </w:p>
                <w:p w14:paraId="6813EC5B" w14:textId="77777777" w:rsidR="00DB4F49" w:rsidRDefault="00DB4F49" w:rsidP="00DB4F49">
                  <w:pPr>
                    <w:pStyle w:val="Linje"/>
                  </w:pPr>
                </w:p>
                <w:p w14:paraId="5F5F4050" w14:textId="10C9D0C1"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proofErr w:type="spellStart"/>
                  <w:r w:rsidR="00200799">
                    <w:rPr>
                      <w:rFonts w:ascii="&amp;quot" w:eastAsia="Times New Roman" w:hAnsi="&amp;quot" w:cs="Times New Roman"/>
                      <w:b/>
                      <w:bCs/>
                      <w:sz w:val="28"/>
                      <w:szCs w:val="28"/>
                      <w:lang w:eastAsia="sv-SE"/>
                    </w:rPr>
                    <w:t>Movant</w:t>
                  </w:r>
                  <w:proofErr w:type="spellEnd"/>
                  <w:r w:rsidR="00200799">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 xml:space="preserve"> på uppdrag av Vuxenutbildningen i Älvsbyn.</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942 31  Älvsbyn</w:t>
                  </w:r>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CE16A" w14:textId="77777777" w:rsidR="00C84AF4" w:rsidRDefault="00C84AF4" w:rsidP="00AB6948">
      <w:pPr>
        <w:spacing w:after="0"/>
      </w:pPr>
      <w:r>
        <w:separator/>
      </w:r>
    </w:p>
  </w:endnote>
  <w:endnote w:type="continuationSeparator" w:id="0">
    <w:p w14:paraId="7ED6E5F1" w14:textId="77777777" w:rsidR="00C84AF4" w:rsidRDefault="00C84AF4"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85C5" w14:textId="77777777" w:rsidR="00C84AF4" w:rsidRDefault="00C84AF4" w:rsidP="00AB6948">
      <w:pPr>
        <w:spacing w:after="0"/>
      </w:pPr>
      <w:r>
        <w:separator/>
      </w:r>
    </w:p>
  </w:footnote>
  <w:footnote w:type="continuationSeparator" w:id="0">
    <w:p w14:paraId="58A29DDD" w14:textId="77777777" w:rsidR="00C84AF4" w:rsidRDefault="00C84AF4"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67228"/>
    <w:rsid w:val="000D02E1"/>
    <w:rsid w:val="00190F23"/>
    <w:rsid w:val="00194E9C"/>
    <w:rsid w:val="001C290A"/>
    <w:rsid w:val="001D3B47"/>
    <w:rsid w:val="00200799"/>
    <w:rsid w:val="002302A0"/>
    <w:rsid w:val="00236FEA"/>
    <w:rsid w:val="00255D38"/>
    <w:rsid w:val="0027400C"/>
    <w:rsid w:val="002A0BAC"/>
    <w:rsid w:val="002C65CB"/>
    <w:rsid w:val="002D469D"/>
    <w:rsid w:val="003A4A4A"/>
    <w:rsid w:val="003F4359"/>
    <w:rsid w:val="00423F28"/>
    <w:rsid w:val="00425C2B"/>
    <w:rsid w:val="00433BA5"/>
    <w:rsid w:val="00486B83"/>
    <w:rsid w:val="004A1A52"/>
    <w:rsid w:val="004B6545"/>
    <w:rsid w:val="004C43EE"/>
    <w:rsid w:val="005927AD"/>
    <w:rsid w:val="005C2674"/>
    <w:rsid w:val="00627140"/>
    <w:rsid w:val="00655EA2"/>
    <w:rsid w:val="006B7EE5"/>
    <w:rsid w:val="006C724C"/>
    <w:rsid w:val="006D30A8"/>
    <w:rsid w:val="007638CF"/>
    <w:rsid w:val="00767651"/>
    <w:rsid w:val="007716AB"/>
    <w:rsid w:val="007E4871"/>
    <w:rsid w:val="007E4C8C"/>
    <w:rsid w:val="007F3F1B"/>
    <w:rsid w:val="00804979"/>
    <w:rsid w:val="008458BC"/>
    <w:rsid w:val="00880A53"/>
    <w:rsid w:val="008949B9"/>
    <w:rsid w:val="008F5234"/>
    <w:rsid w:val="00962EB9"/>
    <w:rsid w:val="009B5F17"/>
    <w:rsid w:val="009D3491"/>
    <w:rsid w:val="00AA4B20"/>
    <w:rsid w:val="00AB6948"/>
    <w:rsid w:val="00AC4416"/>
    <w:rsid w:val="00AD7965"/>
    <w:rsid w:val="00B04692"/>
    <w:rsid w:val="00B172B2"/>
    <w:rsid w:val="00B220A3"/>
    <w:rsid w:val="00B2335D"/>
    <w:rsid w:val="00B80BC6"/>
    <w:rsid w:val="00BB702B"/>
    <w:rsid w:val="00C175B1"/>
    <w:rsid w:val="00C23D95"/>
    <w:rsid w:val="00C84AF4"/>
    <w:rsid w:val="00C87D9E"/>
    <w:rsid w:val="00CB26AC"/>
    <w:rsid w:val="00CD5B6D"/>
    <w:rsid w:val="00DB4F49"/>
    <w:rsid w:val="00DD2A04"/>
    <w:rsid w:val="00E008DF"/>
    <w:rsid w:val="00E85A56"/>
    <w:rsid w:val="00E95BF2"/>
    <w:rsid w:val="00EF3040"/>
    <w:rsid w:val="00F1347B"/>
    <w:rsid w:val="00F33722"/>
    <w:rsid w:val="00F620C7"/>
    <w:rsid w:val="00FB6E17"/>
    <w:rsid w:val="00FD22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1729062008">
      <w:bodyDiv w:val="1"/>
      <w:marLeft w:val="0"/>
      <w:marRight w:val="0"/>
      <w:marTop w:val="0"/>
      <w:marBottom w:val="0"/>
      <w:divBdr>
        <w:top w:val="none" w:sz="0" w:space="0" w:color="auto"/>
        <w:left w:val="none" w:sz="0" w:space="0" w:color="auto"/>
        <w:bottom w:val="none" w:sz="0" w:space="0" w:color="auto"/>
        <w:right w:val="none" w:sz="0" w:space="0" w:color="auto"/>
      </w:divBdr>
      <w:divsChild>
        <w:div w:id="2683048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21034C"/>
    <w:rsid w:val="00213585"/>
    <w:rsid w:val="003378A0"/>
    <w:rsid w:val="00376FF1"/>
    <w:rsid w:val="00405CA6"/>
    <w:rsid w:val="004A5DE0"/>
    <w:rsid w:val="005C1DDC"/>
    <w:rsid w:val="00786BA4"/>
    <w:rsid w:val="00A728C9"/>
    <w:rsid w:val="00EF7C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387</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2019-06-28T11:51:00Z</dcterms:created>
  <dcterms:modified xsi:type="dcterms:W3CDTF">2019-07-03T09:50:00Z</dcterms:modified>
</cp:coreProperties>
</file>