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12BB" w:rsidRDefault="002112BB">
      <w:pPr>
        <w:pStyle w:val="Rubrik1"/>
        <w:rPr>
          <w:rFonts w:ascii="Times New Roman" w:hAnsi="Times New Roman"/>
          <w:sz w:val="30"/>
          <w:szCs w:val="30"/>
        </w:rPr>
      </w:pPr>
    </w:p>
    <w:p w:rsidR="002112BB" w:rsidRDefault="002112BB">
      <w:pPr>
        <w:pStyle w:val="Rubrik1"/>
        <w:rPr>
          <w:rFonts w:ascii="Times New Roman" w:hAnsi="Times New Roman"/>
          <w:sz w:val="30"/>
          <w:szCs w:val="30"/>
        </w:rPr>
      </w:pPr>
    </w:p>
    <w:p w:rsidR="002112BB" w:rsidRDefault="002112BB">
      <w:pPr>
        <w:pStyle w:val="Rubrik1"/>
        <w:rPr>
          <w:rFonts w:ascii="Times New Roman" w:hAnsi="Times New Roman"/>
          <w:sz w:val="30"/>
          <w:szCs w:val="30"/>
        </w:rPr>
      </w:pPr>
    </w:p>
    <w:p w:rsidR="002112BB" w:rsidRDefault="002112BB">
      <w:pPr>
        <w:pStyle w:val="Rubrik1"/>
        <w:rPr>
          <w:rFonts w:ascii="Times New Roman" w:hAnsi="Times New Roman"/>
          <w:sz w:val="30"/>
          <w:szCs w:val="30"/>
        </w:rPr>
      </w:pPr>
    </w:p>
    <w:p w:rsidR="002112BB" w:rsidRDefault="002112BB">
      <w:pPr>
        <w:pStyle w:val="Rubrik1"/>
        <w:rPr>
          <w:rFonts w:ascii="Times New Roman" w:hAnsi="Times New Roman"/>
          <w:sz w:val="30"/>
          <w:szCs w:val="30"/>
        </w:rPr>
      </w:pPr>
    </w:p>
    <w:p w:rsidR="002112BB" w:rsidRDefault="002112BB">
      <w:pPr>
        <w:pStyle w:val="Rubrik1"/>
        <w:rPr>
          <w:rFonts w:ascii="Times New Roman" w:hAnsi="Times New Roman"/>
          <w:sz w:val="30"/>
          <w:szCs w:val="30"/>
        </w:rPr>
      </w:pPr>
    </w:p>
    <w:p w:rsidR="002112BB" w:rsidRDefault="009A2FA8">
      <w:pPr>
        <w:pStyle w:val="Rubrik1"/>
        <w:rPr>
          <w:rFonts w:ascii="Times New Roman" w:hAnsi="Times New Roman"/>
          <w:sz w:val="30"/>
          <w:szCs w:val="30"/>
        </w:rPr>
      </w:pPr>
      <w:r>
        <w:rPr>
          <w:rFonts w:ascii="Times New Roman" w:hAnsi="Times New Roman"/>
          <w:noProof/>
          <w:sz w:val="30"/>
          <w:szCs w:val="30"/>
          <w:lang w:eastAsia="sv-SE" w:bidi="ar-SA"/>
        </w:rPr>
        <w:drawing>
          <wp:anchor distT="0" distB="0" distL="114300" distR="114300" simplePos="0" relativeHeight="10" behindDoc="0" locked="0" layoutInCell="1" allowOverlap="1">
            <wp:simplePos x="0" y="0"/>
            <wp:positionH relativeFrom="column">
              <wp:align>center</wp:align>
            </wp:positionH>
            <wp:positionV relativeFrom="paragraph">
              <wp:posOffset>106560</wp:posOffset>
            </wp:positionV>
            <wp:extent cx="2365200" cy="1412280"/>
            <wp:effectExtent l="19050" t="19050" r="16050" b="16470"/>
            <wp:wrapSquare wrapText="bothSides"/>
            <wp:docPr id="1" name="grafik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2365200" cy="1412280"/>
                    </a:xfrm>
                    <a:prstGeom prst="rect">
                      <a:avLst/>
                    </a:prstGeom>
                    <a:solidFill>
                      <a:srgbClr val="FFFFFF"/>
                    </a:solidFill>
                    <a:ln w="762">
                      <a:solidFill>
                        <a:srgbClr val="808080"/>
                      </a:solidFill>
                      <a:prstDash val="solid"/>
                    </a:ln>
                  </pic:spPr>
                </pic:pic>
              </a:graphicData>
            </a:graphic>
          </wp:anchor>
        </w:drawing>
      </w:r>
    </w:p>
    <w:p w:rsidR="002112BB" w:rsidRDefault="002112BB">
      <w:pPr>
        <w:pStyle w:val="Rubrik1"/>
        <w:rPr>
          <w:rFonts w:ascii="Times New Roman" w:hAnsi="Times New Roman"/>
          <w:sz w:val="30"/>
          <w:szCs w:val="30"/>
        </w:rPr>
      </w:pPr>
    </w:p>
    <w:p w:rsidR="002112BB" w:rsidRDefault="002112BB">
      <w:pPr>
        <w:pStyle w:val="Standard"/>
        <w:jc w:val="center"/>
        <w:rPr>
          <w:rFonts w:ascii="Times New Roman" w:eastAsia="Times New Roman" w:hAnsi="Times New Roman"/>
          <w:b/>
          <w:bCs/>
          <w:sz w:val="72"/>
          <w:szCs w:val="72"/>
        </w:rPr>
      </w:pPr>
    </w:p>
    <w:p w:rsidR="002112BB" w:rsidRDefault="002112BB">
      <w:pPr>
        <w:pStyle w:val="Standard"/>
        <w:jc w:val="center"/>
        <w:rPr>
          <w:rFonts w:ascii="Times New Roman" w:eastAsia="Times New Roman" w:hAnsi="Times New Roman"/>
          <w:b/>
          <w:bCs/>
          <w:sz w:val="72"/>
          <w:szCs w:val="72"/>
        </w:rPr>
      </w:pPr>
    </w:p>
    <w:p w:rsidR="002112BB" w:rsidRDefault="002112BB">
      <w:pPr>
        <w:pStyle w:val="Standard"/>
        <w:jc w:val="center"/>
        <w:rPr>
          <w:rFonts w:ascii="Times New Roman" w:eastAsia="Times New Roman" w:hAnsi="Times New Roman"/>
          <w:b/>
          <w:bCs/>
          <w:sz w:val="72"/>
          <w:szCs w:val="72"/>
        </w:rPr>
      </w:pPr>
    </w:p>
    <w:p w:rsidR="002112BB" w:rsidRDefault="002112BB">
      <w:pPr>
        <w:pStyle w:val="Standard"/>
        <w:jc w:val="center"/>
        <w:rPr>
          <w:rFonts w:ascii="Times New Roman" w:eastAsia="Times New Roman" w:hAnsi="Times New Roman"/>
          <w:b/>
          <w:bCs/>
          <w:sz w:val="72"/>
          <w:szCs w:val="72"/>
        </w:rPr>
      </w:pPr>
    </w:p>
    <w:p w:rsidR="002112BB" w:rsidRDefault="002112BB">
      <w:pPr>
        <w:pStyle w:val="Standard"/>
        <w:jc w:val="center"/>
        <w:rPr>
          <w:rFonts w:ascii="Times New Roman" w:eastAsia="Times New Roman" w:hAnsi="Times New Roman"/>
          <w:b/>
          <w:bCs/>
          <w:sz w:val="72"/>
          <w:szCs w:val="72"/>
        </w:rPr>
      </w:pPr>
    </w:p>
    <w:p w:rsidR="002112BB" w:rsidRDefault="002112BB">
      <w:pPr>
        <w:pStyle w:val="Standard"/>
        <w:jc w:val="center"/>
        <w:rPr>
          <w:rFonts w:ascii="Times New Roman" w:eastAsia="Times New Roman" w:hAnsi="Times New Roman"/>
          <w:b/>
          <w:bCs/>
          <w:sz w:val="72"/>
          <w:szCs w:val="72"/>
        </w:rPr>
      </w:pPr>
    </w:p>
    <w:p w:rsidR="002112BB" w:rsidRDefault="009A2FA8">
      <w:pPr>
        <w:pStyle w:val="Standard"/>
        <w:jc w:val="center"/>
        <w:rPr>
          <w:rFonts w:ascii="Times New Roman" w:eastAsia="Times New Roman" w:hAnsi="Times New Roman"/>
          <w:b/>
          <w:bCs/>
          <w:sz w:val="72"/>
          <w:szCs w:val="72"/>
        </w:rPr>
      </w:pPr>
      <w:r>
        <w:rPr>
          <w:rFonts w:ascii="Times New Roman" w:eastAsia="Times New Roman" w:hAnsi="Times New Roman"/>
          <w:b/>
          <w:bCs/>
          <w:sz w:val="72"/>
          <w:szCs w:val="72"/>
        </w:rPr>
        <w:t>Likabehandlingsplan</w:t>
      </w:r>
    </w:p>
    <w:p w:rsidR="002112BB" w:rsidRDefault="00B43C0B">
      <w:pPr>
        <w:pStyle w:val="Standard"/>
        <w:jc w:val="center"/>
        <w:rPr>
          <w:rFonts w:hint="eastAsia"/>
        </w:rPr>
      </w:pPr>
      <w:r>
        <w:rPr>
          <w:rFonts w:ascii="Times New Roman" w:eastAsia="Times New Roman" w:hAnsi="Times New Roman"/>
          <w:b/>
          <w:bCs/>
          <w:i/>
          <w:sz w:val="48"/>
          <w:szCs w:val="48"/>
        </w:rPr>
        <w:t>År 201</w:t>
      </w:r>
      <w:r w:rsidR="009F7ED0">
        <w:rPr>
          <w:rFonts w:ascii="Times New Roman" w:eastAsia="Times New Roman" w:hAnsi="Times New Roman"/>
          <w:b/>
          <w:bCs/>
          <w:i/>
          <w:sz w:val="48"/>
          <w:szCs w:val="48"/>
        </w:rPr>
        <w:t>8</w:t>
      </w:r>
      <w:bookmarkStart w:id="0" w:name="_GoBack"/>
      <w:bookmarkEnd w:id="0"/>
    </w:p>
    <w:p w:rsidR="002112BB" w:rsidRDefault="002112BB">
      <w:pPr>
        <w:pStyle w:val="Rubrik1"/>
        <w:rPr>
          <w:rFonts w:ascii="Times New Roman" w:hAnsi="Times New Roman"/>
        </w:rPr>
      </w:pPr>
    </w:p>
    <w:p w:rsidR="002112BB" w:rsidRDefault="002112BB">
      <w:pPr>
        <w:pStyle w:val="Standard"/>
        <w:rPr>
          <w:rFonts w:ascii="Times New Roman" w:hAnsi="Times New Roman"/>
        </w:rPr>
      </w:pPr>
    </w:p>
    <w:p w:rsidR="002112BB" w:rsidRDefault="002112BB">
      <w:pPr>
        <w:pStyle w:val="Standard"/>
        <w:tabs>
          <w:tab w:val="left" w:leader="dot" w:pos="7797"/>
        </w:tabs>
        <w:rPr>
          <w:rFonts w:ascii="Times New Roman" w:hAnsi="Times New Roman"/>
        </w:rPr>
      </w:pPr>
    </w:p>
    <w:p w:rsidR="002112BB" w:rsidRDefault="002112BB">
      <w:pPr>
        <w:pStyle w:val="Standard"/>
        <w:rPr>
          <w:rFonts w:ascii="Times New Roman" w:hAnsi="Times New Roman"/>
        </w:rPr>
      </w:pPr>
    </w:p>
    <w:p w:rsidR="002112BB" w:rsidRDefault="002112BB">
      <w:pPr>
        <w:pStyle w:val="Standard"/>
        <w:rPr>
          <w:rFonts w:ascii="Times New Roman" w:hAnsi="Times New Roman"/>
        </w:rPr>
      </w:pPr>
    </w:p>
    <w:p w:rsidR="002112BB" w:rsidRDefault="002112BB">
      <w:pPr>
        <w:pStyle w:val="Standard"/>
        <w:rPr>
          <w:rFonts w:ascii="Times New Roman" w:hAnsi="Times New Roman"/>
        </w:rPr>
      </w:pPr>
    </w:p>
    <w:p w:rsidR="002112BB" w:rsidRDefault="002112BB">
      <w:pPr>
        <w:pStyle w:val="Standard"/>
        <w:rPr>
          <w:rFonts w:ascii="Times New Roman" w:hAnsi="Times New Roman"/>
        </w:rPr>
      </w:pPr>
    </w:p>
    <w:p w:rsidR="002112BB" w:rsidRDefault="002112BB">
      <w:pPr>
        <w:pStyle w:val="Standard"/>
        <w:rPr>
          <w:rFonts w:ascii="Times New Roman" w:hAnsi="Times New Roman"/>
        </w:rPr>
      </w:pPr>
    </w:p>
    <w:p w:rsidR="002112BB" w:rsidRDefault="002112BB">
      <w:pPr>
        <w:pStyle w:val="Standard"/>
        <w:rPr>
          <w:rFonts w:ascii="Times New Roman" w:hAnsi="Times New Roman"/>
        </w:rPr>
      </w:pPr>
    </w:p>
    <w:p w:rsidR="002112BB" w:rsidRDefault="002112BB">
      <w:pPr>
        <w:pStyle w:val="Standard"/>
        <w:rPr>
          <w:rFonts w:ascii="Times New Roman" w:hAnsi="Times New Roman"/>
        </w:rPr>
      </w:pPr>
    </w:p>
    <w:p w:rsidR="002112BB" w:rsidRDefault="002112BB">
      <w:pPr>
        <w:pStyle w:val="Standard"/>
        <w:rPr>
          <w:rFonts w:ascii="Times New Roman" w:hAnsi="Times New Roman"/>
        </w:rPr>
      </w:pPr>
    </w:p>
    <w:p w:rsidR="002112BB" w:rsidRDefault="002112BB">
      <w:pPr>
        <w:pStyle w:val="Standard"/>
        <w:rPr>
          <w:rFonts w:ascii="Times New Roman" w:hAnsi="Times New Roman"/>
        </w:rPr>
      </w:pPr>
    </w:p>
    <w:p w:rsidR="002112BB" w:rsidRDefault="002112BB">
      <w:pPr>
        <w:pStyle w:val="Standard"/>
        <w:rPr>
          <w:rFonts w:ascii="Times New Roman" w:hAnsi="Times New Roman"/>
        </w:rPr>
      </w:pPr>
    </w:p>
    <w:p w:rsidR="002112BB" w:rsidRDefault="002112BB">
      <w:pPr>
        <w:pStyle w:val="Standard"/>
        <w:rPr>
          <w:rFonts w:ascii="Times New Roman" w:hAnsi="Times New Roman"/>
        </w:rPr>
      </w:pPr>
    </w:p>
    <w:p w:rsidR="002112BB" w:rsidRDefault="002112BB">
      <w:pPr>
        <w:pStyle w:val="Standard"/>
        <w:rPr>
          <w:rFonts w:ascii="Times New Roman" w:hAnsi="Times New Roman"/>
        </w:rPr>
      </w:pPr>
    </w:p>
    <w:p w:rsidR="002112BB" w:rsidRDefault="002112BB">
      <w:pPr>
        <w:pStyle w:val="Standard"/>
        <w:rPr>
          <w:rFonts w:ascii="Times New Roman" w:hAnsi="Times New Roman"/>
        </w:rPr>
      </w:pPr>
    </w:p>
    <w:p w:rsidR="002112BB" w:rsidRDefault="002112BB">
      <w:pPr>
        <w:pStyle w:val="Standard"/>
        <w:rPr>
          <w:rFonts w:ascii="Times New Roman" w:hAnsi="Times New Roman"/>
          <w:i/>
          <w:iCs/>
        </w:rPr>
      </w:pPr>
    </w:p>
    <w:p w:rsidR="002112BB" w:rsidRDefault="002112BB">
      <w:pPr>
        <w:pStyle w:val="Standard"/>
        <w:rPr>
          <w:rFonts w:ascii="Times New Roman" w:hAnsi="Times New Roman"/>
          <w:i/>
          <w:iCs/>
        </w:rPr>
      </w:pPr>
    </w:p>
    <w:p w:rsidR="002112BB" w:rsidRDefault="002112BB">
      <w:pPr>
        <w:pStyle w:val="Standard"/>
        <w:rPr>
          <w:rFonts w:ascii="Times New Roman" w:hAnsi="Times New Roman"/>
          <w:i/>
          <w:iCs/>
        </w:rPr>
      </w:pPr>
    </w:p>
    <w:p w:rsidR="002112BB" w:rsidRDefault="002112BB">
      <w:pPr>
        <w:pStyle w:val="Standard"/>
        <w:rPr>
          <w:rFonts w:ascii="Times New Roman" w:hAnsi="Times New Roman"/>
          <w:i/>
          <w:iCs/>
        </w:rPr>
      </w:pPr>
    </w:p>
    <w:p w:rsidR="002112BB" w:rsidRDefault="009A2FA8">
      <w:pPr>
        <w:pStyle w:val="Standard"/>
        <w:rPr>
          <w:rFonts w:ascii="Times New Roman" w:hAnsi="Times New Roman"/>
          <w:i/>
          <w:iCs/>
        </w:rPr>
      </w:pPr>
      <w:r>
        <w:rPr>
          <w:rFonts w:ascii="Times New Roman" w:hAnsi="Times New Roman"/>
          <w:b/>
          <w:bCs/>
          <w:color w:val="000000"/>
        </w:rPr>
        <w:t xml:space="preserve"> Likabehandlingsplanen är utformad i enlighet med Diskrimineringslag 2008:567 samt</w:t>
      </w:r>
    </w:p>
    <w:p w:rsidR="002112BB" w:rsidRDefault="009A2FA8">
      <w:pPr>
        <w:pStyle w:val="Standard"/>
        <w:rPr>
          <w:rFonts w:ascii="Times New Roman" w:hAnsi="Times New Roman"/>
          <w:i/>
          <w:iCs/>
        </w:rPr>
      </w:pPr>
      <w:r>
        <w:rPr>
          <w:rFonts w:ascii="Times New Roman" w:hAnsi="Times New Roman"/>
          <w:b/>
          <w:bCs/>
          <w:color w:val="000000"/>
        </w:rPr>
        <w:t>Skollagens 2010:800 kapitel 6.</w:t>
      </w:r>
    </w:p>
    <w:p w:rsidR="002112BB" w:rsidRDefault="002112BB">
      <w:pPr>
        <w:pStyle w:val="Rubrik1"/>
      </w:pPr>
    </w:p>
    <w:p w:rsidR="002112BB" w:rsidRDefault="002112BB">
      <w:pPr>
        <w:pStyle w:val="Rubrik1"/>
      </w:pPr>
    </w:p>
    <w:p w:rsidR="002112BB" w:rsidRDefault="009A2FA8">
      <w:pPr>
        <w:pStyle w:val="Rubrik1"/>
      </w:pPr>
      <w:bookmarkStart w:id="1" w:name="__RefHeading__6821_1366635415"/>
      <w:r>
        <w:t>Inledning</w:t>
      </w:r>
      <w:r>
        <w:tab/>
      </w:r>
      <w:bookmarkEnd w:id="1"/>
    </w:p>
    <w:p w:rsidR="002112BB" w:rsidRDefault="002112BB">
      <w:pPr>
        <w:pStyle w:val="Rubrik1"/>
      </w:pPr>
    </w:p>
    <w:p w:rsidR="002112BB" w:rsidRDefault="009A2FA8">
      <w:pPr>
        <w:pStyle w:val="Standard"/>
        <w:rPr>
          <w:rFonts w:ascii="Times New Roman" w:hAnsi="Times New Roman"/>
          <w:i/>
          <w:iCs/>
        </w:rPr>
      </w:pPr>
      <w:r>
        <w:rPr>
          <w:rFonts w:ascii="Times New Roman" w:hAnsi="Times New Roman"/>
          <w:i/>
          <w:iCs/>
          <w:color w:val="000000"/>
        </w:rPr>
        <w:t xml:space="preserve"> Enligt Arbetsmiljölagen 1999:841 är Vuxenutbildningen i Älvsbyn att betrakta som vilken arbetsplats som helst, där både studerande och personal ska trivas och må bra.</w:t>
      </w:r>
    </w:p>
    <w:p w:rsidR="002112BB" w:rsidRDefault="009A2FA8">
      <w:pPr>
        <w:pStyle w:val="Standard"/>
        <w:rPr>
          <w:rFonts w:ascii="Times New Roman" w:hAnsi="Times New Roman"/>
          <w:i/>
          <w:iCs/>
        </w:rPr>
      </w:pPr>
      <w:r>
        <w:rPr>
          <w:rFonts w:ascii="Times New Roman" w:hAnsi="Times New Roman"/>
          <w:i/>
          <w:iCs/>
          <w:color w:val="000000"/>
        </w:rPr>
        <w:t>Vuxenutbildningen i Älvsbyn ansvarar för en trygg, jämlik, positiv och utvecklande arbetsmiljö. Om studerande eller personal av någon anledning far illa av arbetsmiljön, är det viktigt att vi så tidigt som möjligt uppmärksammar detta och har rutiner för hur situationen ska lösas.</w:t>
      </w:r>
    </w:p>
    <w:p w:rsidR="002112BB" w:rsidRDefault="002112BB">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rPr>
      </w:pPr>
    </w:p>
    <w:p w:rsidR="002112BB" w:rsidRDefault="009A2FA8">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rPr>
      </w:pPr>
      <w:r>
        <w:rPr>
          <w:rFonts w:ascii="Times New Roman" w:hAnsi="Times New Roman"/>
          <w:color w:val="000000"/>
          <w:lang w:eastAsia="sv-SE"/>
        </w:rPr>
        <w:t xml:space="preserve"> Enligt skollagen och diskrimineringslagen ska skolan </w:t>
      </w:r>
      <w:r>
        <w:rPr>
          <w:rFonts w:ascii="Times New Roman" w:hAnsi="Times New Roman"/>
        </w:rPr>
        <w:t xml:space="preserve">bedriva ett målinriktat arbete för att förebygga kränkande behandling och diskriminering genom att </w:t>
      </w:r>
      <w:proofErr w:type="spellStart"/>
      <w:r>
        <w:rPr>
          <w:rFonts w:ascii="Times New Roman" w:hAnsi="Times New Roman"/>
        </w:rPr>
        <w:t>bl</w:t>
      </w:r>
      <w:proofErr w:type="spellEnd"/>
      <w:r>
        <w:rPr>
          <w:rFonts w:ascii="Times New Roman" w:hAnsi="Times New Roman"/>
        </w:rPr>
        <w:t xml:space="preserve"> a upprätta en årlig plan mot kränkande behandling och en likabehandlingsplan.</w:t>
      </w:r>
      <w:r>
        <w:rPr>
          <w:rFonts w:ascii="Times New Roman" w:hAnsi="Times New Roman"/>
          <w:color w:val="000000"/>
          <w:lang w:eastAsia="sv-SE"/>
        </w:rPr>
        <w:t xml:space="preserve"> Vuxenutbildningen Älvsbyn har valt att sammanfoga dessa två planer till </w:t>
      </w:r>
      <w:r>
        <w:rPr>
          <w:rFonts w:ascii="Times New Roman" w:hAnsi="Times New Roman" w:cs="Helvetica"/>
          <w:color w:val="000000"/>
          <w:lang w:eastAsia="sv-SE"/>
        </w:rPr>
        <w:t>en</w:t>
      </w:r>
      <w:r>
        <w:rPr>
          <w:rFonts w:ascii="Times New Roman" w:hAnsi="Times New Roman" w:cs="Helvetica"/>
          <w:b/>
          <w:bCs/>
          <w:color w:val="000000"/>
          <w:lang w:eastAsia="sv-SE"/>
        </w:rPr>
        <w:t xml:space="preserve"> </w:t>
      </w:r>
      <w:r>
        <w:rPr>
          <w:rFonts w:ascii="Times New Roman" w:hAnsi="Times New Roman"/>
          <w:color w:val="000000"/>
          <w:lang w:eastAsia="sv-SE"/>
        </w:rPr>
        <w:t>som vi kallar ”Likabehandlingsplan”.</w:t>
      </w:r>
    </w:p>
    <w:p w:rsidR="002112BB" w:rsidRDefault="002112BB">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rPr>
      </w:pPr>
    </w:p>
    <w:p w:rsidR="002112BB" w:rsidRDefault="009A2FA8">
      <w:pPr>
        <w:pStyle w:val="Standard"/>
        <w:rPr>
          <w:rFonts w:ascii="Times New Roman" w:hAnsi="Times New Roman"/>
        </w:rPr>
      </w:pPr>
      <w:r>
        <w:rPr>
          <w:rFonts w:ascii="Times New Roman" w:hAnsi="Times New Roman"/>
          <w:color w:val="000000"/>
        </w:rPr>
        <w:t>Enligt arbetsmiljölagen ska både misstanke om händelser och faktiska händelser ("tillbud och händelser") som avser diskriminering och kränkningar dokumenteras.</w:t>
      </w:r>
    </w:p>
    <w:p w:rsidR="002112BB" w:rsidRDefault="009A2FA8">
      <w:pPr>
        <w:pStyle w:val="Standard"/>
        <w:rPr>
          <w:rFonts w:ascii="Times New Roman" w:hAnsi="Times New Roman"/>
        </w:rPr>
      </w:pPr>
      <w:r>
        <w:rPr>
          <w:rFonts w:ascii="Times New Roman" w:hAnsi="Times New Roman"/>
          <w:color w:val="000000"/>
        </w:rPr>
        <w:t>Dokumentationen diarieförs och sekretessbeläggs vid behov.</w:t>
      </w:r>
    </w:p>
    <w:p w:rsidR="002112BB" w:rsidRDefault="009A2FA8">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rPr>
      </w:pPr>
      <w:r>
        <w:rPr>
          <w:rFonts w:ascii="Times New Roman" w:hAnsi="Times New Roman"/>
          <w:color w:val="000000"/>
          <w:lang w:eastAsia="sv-SE"/>
        </w:rPr>
        <w:t xml:space="preserve">Personal som behöver handlingarna i sitt arbete ska enligt Sekretesslagen få tillgång till dokumentationen, liksom </w:t>
      </w:r>
      <w:proofErr w:type="gramStart"/>
      <w:r>
        <w:rPr>
          <w:rFonts w:ascii="Times New Roman" w:hAnsi="Times New Roman"/>
          <w:color w:val="000000"/>
          <w:lang w:eastAsia="sv-SE"/>
        </w:rPr>
        <w:t>den berörda och eventuella förvaltare</w:t>
      </w:r>
      <w:proofErr w:type="gramEnd"/>
      <w:r>
        <w:rPr>
          <w:rFonts w:ascii="Times New Roman" w:hAnsi="Times New Roman"/>
          <w:color w:val="000000"/>
          <w:lang w:eastAsia="sv-SE"/>
        </w:rPr>
        <w:t>. I övrigt bör inte handlingarna spridas, då dessa i de flesta fall omfattas av Sekretesslagen (7 Kap 9 §).</w:t>
      </w:r>
    </w:p>
    <w:p w:rsidR="002112BB" w:rsidRDefault="002112BB">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i/>
          <w:iCs/>
        </w:rPr>
      </w:pPr>
    </w:p>
    <w:p w:rsidR="002112BB" w:rsidRDefault="009A2FA8">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i/>
          <w:iCs/>
        </w:rPr>
      </w:pPr>
      <w:r>
        <w:rPr>
          <w:rFonts w:ascii="Times New Roman" w:hAnsi="Times New Roman"/>
          <w:i/>
          <w:iCs/>
          <w:color w:val="000000"/>
          <w:lang w:eastAsia="sv-SE"/>
        </w:rPr>
        <w:t>Observera att handlingar i diskriminering och kränkande behandling ska sparas i 10 år efter händelsen.</w:t>
      </w:r>
    </w:p>
    <w:p w:rsidR="002112BB" w:rsidRDefault="009A2FA8">
      <w:pPr>
        <w:pStyle w:val="Standard"/>
        <w:rPr>
          <w:rFonts w:ascii="Times New Roman" w:hAnsi="Times New Roman"/>
        </w:rPr>
      </w:pPr>
      <w:r>
        <w:rPr>
          <w:rFonts w:ascii="Times New Roman" w:eastAsia="Times New Roman" w:hAnsi="Times New Roman"/>
          <w:b/>
          <w:bCs/>
          <w:color w:val="4F81BD"/>
          <w:sz w:val="30"/>
          <w:szCs w:val="30"/>
        </w:rPr>
        <w:tab/>
      </w:r>
    </w:p>
    <w:p w:rsidR="002112BB" w:rsidRDefault="009A2FA8">
      <w:pPr>
        <w:pStyle w:val="Standard"/>
        <w:rPr>
          <w:rFonts w:ascii="Times New Roman" w:hAnsi="Times New Roman"/>
        </w:rPr>
      </w:pPr>
      <w:r>
        <w:rPr>
          <w:rFonts w:ascii="Times New Roman" w:eastAsia="Times New Roman" w:hAnsi="Times New Roman"/>
          <w:b/>
          <w:bCs/>
          <w:color w:val="4F81BD"/>
          <w:sz w:val="30"/>
          <w:szCs w:val="30"/>
        </w:rPr>
        <w:tab/>
      </w:r>
      <w:r>
        <w:rPr>
          <w:rFonts w:ascii="Times New Roman" w:eastAsia="Times New Roman" w:hAnsi="Times New Roman"/>
          <w:b/>
          <w:bCs/>
          <w:color w:val="4F81BD"/>
          <w:sz w:val="30"/>
          <w:szCs w:val="30"/>
        </w:rPr>
        <w:tab/>
      </w:r>
      <w:r>
        <w:rPr>
          <w:rFonts w:ascii="Times New Roman" w:eastAsia="Times New Roman" w:hAnsi="Times New Roman"/>
          <w:b/>
          <w:bCs/>
          <w:color w:val="4F81BD"/>
          <w:sz w:val="30"/>
          <w:szCs w:val="30"/>
        </w:rPr>
        <w:tab/>
      </w:r>
      <w:r>
        <w:rPr>
          <w:rFonts w:ascii="Times New Roman" w:eastAsia="Times New Roman" w:hAnsi="Times New Roman"/>
          <w:b/>
          <w:bCs/>
          <w:color w:val="4F81BD"/>
          <w:sz w:val="30"/>
          <w:szCs w:val="30"/>
        </w:rPr>
        <w:tab/>
      </w:r>
      <w:r>
        <w:rPr>
          <w:rFonts w:ascii="Times New Roman" w:eastAsia="Times New Roman" w:hAnsi="Times New Roman"/>
          <w:b/>
          <w:bCs/>
          <w:color w:val="4F81BD"/>
          <w:sz w:val="30"/>
          <w:szCs w:val="30"/>
        </w:rPr>
        <w:tab/>
      </w:r>
      <w:r>
        <w:rPr>
          <w:rFonts w:ascii="Times New Roman" w:eastAsia="Times New Roman" w:hAnsi="Times New Roman"/>
          <w:b/>
          <w:bCs/>
          <w:color w:val="4F81BD"/>
          <w:sz w:val="30"/>
          <w:szCs w:val="30"/>
        </w:rPr>
        <w:tab/>
      </w:r>
      <w:r>
        <w:rPr>
          <w:rFonts w:ascii="Times New Roman" w:eastAsia="Times New Roman" w:hAnsi="Times New Roman"/>
          <w:b/>
          <w:bCs/>
          <w:color w:val="4F81BD"/>
          <w:sz w:val="30"/>
          <w:szCs w:val="30"/>
        </w:rPr>
        <w:tab/>
      </w:r>
      <w:r>
        <w:rPr>
          <w:rFonts w:ascii="Times New Roman" w:eastAsia="Times New Roman" w:hAnsi="Times New Roman"/>
          <w:b/>
          <w:bCs/>
          <w:color w:val="4F81BD"/>
          <w:sz w:val="30"/>
          <w:szCs w:val="30"/>
        </w:rPr>
        <w:tab/>
      </w:r>
      <w:r>
        <w:rPr>
          <w:rFonts w:ascii="Times New Roman" w:eastAsia="Times New Roman" w:hAnsi="Times New Roman"/>
          <w:b/>
          <w:bCs/>
          <w:color w:val="4F81BD"/>
          <w:sz w:val="30"/>
          <w:szCs w:val="30"/>
        </w:rPr>
        <w:tab/>
      </w:r>
    </w:p>
    <w:p w:rsidR="002112BB" w:rsidRDefault="009A2FA8">
      <w:pPr>
        <w:pStyle w:val="Rubrik1"/>
      </w:pPr>
      <w:bookmarkStart w:id="2" w:name="__RefHeading__6827_1366635415"/>
      <w:r>
        <w:t>Definitioner och begrepp</w:t>
      </w:r>
      <w:bookmarkEnd w:id="2"/>
    </w:p>
    <w:p w:rsidR="002112BB" w:rsidRDefault="002112BB">
      <w:pPr>
        <w:pStyle w:val="Ingetavstnd"/>
        <w:rPr>
          <w:rFonts w:ascii="Times New Roman" w:hAnsi="Times New Roman"/>
        </w:rPr>
      </w:pPr>
    </w:p>
    <w:p w:rsidR="002112BB" w:rsidRDefault="009A2FA8">
      <w:pPr>
        <w:pStyle w:val="Ingetavstnd"/>
        <w:rPr>
          <w:rFonts w:ascii="Times New Roman" w:hAnsi="Times New Roman"/>
        </w:rPr>
      </w:pPr>
      <w:r>
        <w:rPr>
          <w:rFonts w:ascii="Times New Roman" w:hAnsi="Times New Roman"/>
          <w:sz w:val="24"/>
          <w:szCs w:val="24"/>
        </w:rPr>
        <w:t xml:space="preserve">Med </w:t>
      </w:r>
      <w:r>
        <w:rPr>
          <w:rFonts w:ascii="Times New Roman" w:hAnsi="Times New Roman"/>
          <w:b/>
          <w:bCs/>
          <w:iCs/>
          <w:sz w:val="24"/>
          <w:szCs w:val="24"/>
        </w:rPr>
        <w:t xml:space="preserve">kränkande behandling </w:t>
      </w:r>
      <w:r>
        <w:rPr>
          <w:rFonts w:ascii="Times New Roman" w:hAnsi="Times New Roman"/>
          <w:sz w:val="24"/>
          <w:szCs w:val="24"/>
        </w:rPr>
        <w:t>menas ett uppträdande som utan att ha samband med någon diskrimineringsgrund kränker ett barns eller en elevs värdighet (Se Skollagen 14 a kap. 3§).</w:t>
      </w:r>
    </w:p>
    <w:p w:rsidR="002112BB" w:rsidRDefault="002112BB">
      <w:pPr>
        <w:pStyle w:val="Ingetavstnd"/>
        <w:rPr>
          <w:rFonts w:ascii="Times New Roman" w:hAnsi="Times New Roman"/>
        </w:rPr>
      </w:pPr>
    </w:p>
    <w:p w:rsidR="002112BB" w:rsidRDefault="009A2FA8">
      <w:pPr>
        <w:pStyle w:val="Ingetavstnd"/>
        <w:rPr>
          <w:rFonts w:ascii="Times New Roman" w:hAnsi="Times New Roman"/>
          <w:sz w:val="24"/>
          <w:szCs w:val="24"/>
        </w:rPr>
      </w:pPr>
      <w:r>
        <w:rPr>
          <w:rFonts w:ascii="Times New Roman" w:hAnsi="Times New Roman"/>
          <w:b/>
          <w:bCs/>
          <w:sz w:val="24"/>
          <w:szCs w:val="24"/>
        </w:rPr>
        <w:t>Kränkningarna kan vara</w:t>
      </w:r>
      <w:r>
        <w:rPr>
          <w:rFonts w:ascii="Times New Roman" w:hAnsi="Times New Roman"/>
          <w:b/>
          <w:bCs/>
          <w:sz w:val="24"/>
          <w:szCs w:val="24"/>
        </w:rPr>
        <w:tab/>
      </w:r>
    </w:p>
    <w:p w:rsidR="002112BB" w:rsidRDefault="009A2FA8" w:rsidP="001114A0">
      <w:pPr>
        <w:pStyle w:val="Ingetavstnd"/>
        <w:numPr>
          <w:ilvl w:val="0"/>
          <w:numId w:val="13"/>
        </w:numPr>
        <w:rPr>
          <w:rFonts w:ascii="Times New Roman" w:hAnsi="Times New Roman"/>
        </w:rPr>
      </w:pPr>
      <w:r>
        <w:rPr>
          <w:rFonts w:ascii="Times New Roman" w:hAnsi="Times New Roman"/>
          <w:sz w:val="24"/>
          <w:szCs w:val="24"/>
        </w:rPr>
        <w:t xml:space="preserve">fysiska </w:t>
      </w:r>
      <w:r>
        <w:rPr>
          <w:rFonts w:ascii="Times New Roman" w:hAnsi="Times New Roman"/>
          <w:color w:val="000000"/>
          <w:sz w:val="24"/>
          <w:szCs w:val="24"/>
          <w:lang w:eastAsia="sv-SE"/>
        </w:rPr>
        <w:t>(att utsättas för någon form av yttre våld)</w:t>
      </w:r>
    </w:p>
    <w:p w:rsidR="002112BB" w:rsidRDefault="009A2FA8" w:rsidP="001114A0">
      <w:pPr>
        <w:pStyle w:val="Ingetavstnd"/>
        <w:numPr>
          <w:ilvl w:val="0"/>
          <w:numId w:val="13"/>
        </w:numPr>
        <w:rPr>
          <w:rFonts w:ascii="Times New Roman" w:hAnsi="Times New Roman"/>
        </w:rPr>
      </w:pPr>
      <w:r>
        <w:rPr>
          <w:rFonts w:ascii="Times New Roman" w:hAnsi="Times New Roman"/>
          <w:sz w:val="24"/>
          <w:szCs w:val="24"/>
        </w:rPr>
        <w:t xml:space="preserve">verbala </w:t>
      </w:r>
      <w:r>
        <w:rPr>
          <w:rFonts w:ascii="Times New Roman" w:hAnsi="Times New Roman"/>
          <w:color w:val="000000"/>
          <w:sz w:val="24"/>
          <w:szCs w:val="24"/>
          <w:lang w:eastAsia="sv-SE"/>
        </w:rPr>
        <w:t>(att förnedras verbalt)</w:t>
      </w:r>
    </w:p>
    <w:p w:rsidR="002112BB" w:rsidRDefault="009A2FA8" w:rsidP="001114A0">
      <w:pPr>
        <w:pStyle w:val="Ingetavstnd"/>
        <w:numPr>
          <w:ilvl w:val="0"/>
          <w:numId w:val="13"/>
        </w:numPr>
        <w:rPr>
          <w:rFonts w:ascii="Times New Roman" w:hAnsi="Times New Roman"/>
        </w:rPr>
      </w:pPr>
      <w:r>
        <w:rPr>
          <w:rFonts w:ascii="Times New Roman" w:hAnsi="Times New Roman"/>
          <w:sz w:val="24"/>
          <w:szCs w:val="24"/>
        </w:rPr>
        <w:t xml:space="preserve">psykosociala </w:t>
      </w:r>
      <w:r>
        <w:rPr>
          <w:rFonts w:ascii="Times New Roman" w:hAnsi="Times New Roman"/>
          <w:color w:val="000000"/>
          <w:sz w:val="24"/>
          <w:szCs w:val="24"/>
          <w:lang w:eastAsia="sv-SE"/>
        </w:rPr>
        <w:t>(att bli utfryst från gemenskapen i grupp/klass/skola)</w:t>
      </w:r>
    </w:p>
    <w:p w:rsidR="002112BB" w:rsidRDefault="009A2FA8" w:rsidP="001114A0">
      <w:pPr>
        <w:pStyle w:val="Ingetavstnd"/>
        <w:numPr>
          <w:ilvl w:val="0"/>
          <w:numId w:val="13"/>
        </w:numPr>
        <w:rPr>
          <w:rFonts w:ascii="Times New Roman" w:hAnsi="Times New Roman"/>
        </w:rPr>
      </w:pPr>
      <w:r>
        <w:rPr>
          <w:rFonts w:ascii="Times New Roman" w:hAnsi="Times New Roman"/>
          <w:sz w:val="24"/>
          <w:szCs w:val="24"/>
        </w:rPr>
        <w:t xml:space="preserve">text- och bildburna </w:t>
      </w:r>
      <w:r>
        <w:rPr>
          <w:rFonts w:ascii="Times New Roman" w:hAnsi="Times New Roman"/>
          <w:color w:val="000000"/>
          <w:sz w:val="24"/>
          <w:szCs w:val="24"/>
          <w:lang w:eastAsia="sv-SE"/>
        </w:rPr>
        <w:t xml:space="preserve">(att bli kränkt via lappar, sms, e-post, sociala medier </w:t>
      </w:r>
      <w:proofErr w:type="spellStart"/>
      <w:r>
        <w:rPr>
          <w:rFonts w:ascii="Times New Roman" w:hAnsi="Times New Roman"/>
          <w:color w:val="000000"/>
          <w:sz w:val="24"/>
          <w:szCs w:val="24"/>
          <w:lang w:eastAsia="sv-SE"/>
        </w:rPr>
        <w:t>etc</w:t>
      </w:r>
      <w:proofErr w:type="spellEnd"/>
      <w:r>
        <w:rPr>
          <w:rFonts w:ascii="Times New Roman" w:hAnsi="Times New Roman"/>
          <w:color w:val="000000"/>
          <w:sz w:val="24"/>
          <w:szCs w:val="24"/>
          <w:lang w:eastAsia="sv-SE"/>
        </w:rPr>
        <w:t>)</w:t>
      </w:r>
    </w:p>
    <w:p w:rsidR="002112BB" w:rsidRDefault="002112BB">
      <w:pPr>
        <w:pStyle w:val="Ingetavstnd"/>
        <w:rPr>
          <w:rFonts w:ascii="Times New Roman" w:hAnsi="Times New Roman"/>
        </w:rPr>
      </w:pPr>
    </w:p>
    <w:p w:rsidR="002112BB" w:rsidRDefault="009A2FA8">
      <w:pPr>
        <w:pStyle w:val="Ingetavstnd"/>
        <w:rPr>
          <w:rFonts w:ascii="Times New Roman" w:hAnsi="Times New Roman"/>
        </w:rPr>
      </w:pPr>
      <w:r>
        <w:rPr>
          <w:rFonts w:ascii="Times New Roman" w:hAnsi="Times New Roman"/>
          <w:b/>
          <w:sz w:val="24"/>
          <w:szCs w:val="24"/>
        </w:rPr>
        <w:t>Diskriminering</w:t>
      </w:r>
      <w:r>
        <w:rPr>
          <w:rFonts w:ascii="Times New Roman" w:hAnsi="Times New Roman"/>
          <w:sz w:val="24"/>
          <w:szCs w:val="24"/>
        </w:rPr>
        <w:t xml:space="preserve"> är ett övergripande begrepp för negativ behandling av individer eller grupper som leder till att de missgynnas utifrån olika diskrimineringsgrunder. Diskriminering används också som begrepp i fall där institutioner genom t ex strukturer och arbetssätt missgynnar personer utifrån diskrimineringsgrunderna:</w:t>
      </w:r>
    </w:p>
    <w:p w:rsidR="002112BB" w:rsidRDefault="009A2FA8">
      <w:pPr>
        <w:pStyle w:val="Ingetavstnd"/>
        <w:rPr>
          <w:rFonts w:ascii="Times New Roman" w:hAnsi="Times New Roman"/>
        </w:rPr>
      </w:pPr>
      <w:r>
        <w:rPr>
          <w:rFonts w:ascii="Times New Roman" w:hAnsi="Times New Roman"/>
          <w:sz w:val="24"/>
          <w:szCs w:val="24"/>
        </w:rPr>
        <w:t xml:space="preserve">• </w:t>
      </w:r>
      <w:r>
        <w:rPr>
          <w:rFonts w:ascii="Times New Roman" w:hAnsi="Times New Roman"/>
          <w:b/>
          <w:sz w:val="24"/>
          <w:szCs w:val="24"/>
        </w:rPr>
        <w:t xml:space="preserve">kön </w:t>
      </w:r>
      <w:r>
        <w:rPr>
          <w:rFonts w:ascii="Times New Roman" w:hAnsi="Times New Roman"/>
          <w:b/>
          <w:sz w:val="24"/>
          <w:szCs w:val="24"/>
        </w:rPr>
        <w:br/>
      </w:r>
      <w:r>
        <w:rPr>
          <w:rFonts w:ascii="Times New Roman" w:hAnsi="Times New Roman"/>
          <w:sz w:val="24"/>
          <w:szCs w:val="24"/>
        </w:rPr>
        <w:t xml:space="preserve">• </w:t>
      </w:r>
      <w:r>
        <w:rPr>
          <w:rFonts w:ascii="Times New Roman" w:hAnsi="Times New Roman"/>
          <w:b/>
          <w:sz w:val="24"/>
          <w:szCs w:val="24"/>
        </w:rPr>
        <w:t>könsöverskridande identitet eller uttryck:</w:t>
      </w:r>
      <w:r>
        <w:rPr>
          <w:rFonts w:ascii="Times New Roman" w:hAnsi="Times New Roman"/>
          <w:sz w:val="24"/>
          <w:szCs w:val="24"/>
        </w:rPr>
        <w:t xml:space="preserve"> </w:t>
      </w:r>
      <w:r>
        <w:rPr>
          <w:rFonts w:ascii="Times New Roman" w:hAnsi="Times New Roman"/>
          <w:i/>
          <w:sz w:val="24"/>
          <w:szCs w:val="24"/>
        </w:rPr>
        <w:t xml:space="preserve">någon som inte identifierar sig med sin biologiska könstillhörighet som kvinna eller man eller genom sin klädsel eller på annat sätt ger uttryck för att tillhöra ett annat kön. </w:t>
      </w:r>
      <w:r>
        <w:rPr>
          <w:rFonts w:ascii="Times New Roman" w:hAnsi="Times New Roman"/>
          <w:i/>
          <w:sz w:val="24"/>
          <w:szCs w:val="24"/>
        </w:rPr>
        <w:br/>
      </w:r>
      <w:r>
        <w:rPr>
          <w:rFonts w:ascii="Times New Roman" w:hAnsi="Times New Roman"/>
          <w:sz w:val="24"/>
          <w:szCs w:val="24"/>
        </w:rPr>
        <w:t xml:space="preserve">• </w:t>
      </w:r>
      <w:r>
        <w:rPr>
          <w:rFonts w:ascii="Times New Roman" w:hAnsi="Times New Roman"/>
          <w:b/>
          <w:sz w:val="24"/>
          <w:szCs w:val="24"/>
        </w:rPr>
        <w:t>sexuell läggning:</w:t>
      </w:r>
      <w:r>
        <w:rPr>
          <w:rFonts w:ascii="Times New Roman" w:hAnsi="Times New Roman"/>
          <w:sz w:val="24"/>
          <w:szCs w:val="24"/>
        </w:rPr>
        <w:t xml:space="preserve"> </w:t>
      </w:r>
      <w:r>
        <w:rPr>
          <w:rFonts w:ascii="Times New Roman" w:hAnsi="Times New Roman"/>
          <w:i/>
          <w:sz w:val="24"/>
          <w:szCs w:val="24"/>
        </w:rPr>
        <w:t>homosexuell, bisexuell eller heterosexuell läggning.</w:t>
      </w:r>
      <w:r>
        <w:rPr>
          <w:rFonts w:ascii="Times New Roman" w:hAnsi="Times New Roman"/>
          <w:i/>
          <w:sz w:val="24"/>
          <w:szCs w:val="24"/>
        </w:rPr>
        <w:br/>
      </w:r>
      <w:r>
        <w:rPr>
          <w:rFonts w:ascii="Times New Roman" w:hAnsi="Times New Roman"/>
          <w:sz w:val="24"/>
          <w:szCs w:val="24"/>
        </w:rPr>
        <w:t xml:space="preserve">• </w:t>
      </w:r>
      <w:r>
        <w:rPr>
          <w:rFonts w:ascii="Times New Roman" w:hAnsi="Times New Roman"/>
          <w:b/>
          <w:sz w:val="24"/>
          <w:szCs w:val="24"/>
        </w:rPr>
        <w:t>etnisk tillhörighet:</w:t>
      </w:r>
      <w:r>
        <w:rPr>
          <w:rFonts w:ascii="Times New Roman" w:hAnsi="Times New Roman"/>
          <w:sz w:val="24"/>
          <w:szCs w:val="24"/>
        </w:rPr>
        <w:t xml:space="preserve"> </w:t>
      </w:r>
      <w:r>
        <w:rPr>
          <w:rFonts w:ascii="Times New Roman" w:hAnsi="Times New Roman"/>
          <w:i/>
          <w:sz w:val="24"/>
          <w:szCs w:val="24"/>
        </w:rPr>
        <w:t xml:space="preserve">nationellt eller etniskt ursprung, hudfärg eller annat liknande förhållande. </w:t>
      </w:r>
      <w:r>
        <w:rPr>
          <w:rFonts w:ascii="Times New Roman" w:hAnsi="Times New Roman"/>
          <w:i/>
          <w:sz w:val="24"/>
          <w:szCs w:val="24"/>
        </w:rPr>
        <w:br/>
      </w:r>
      <w:r>
        <w:rPr>
          <w:rFonts w:ascii="Times New Roman" w:hAnsi="Times New Roman"/>
          <w:sz w:val="24"/>
          <w:szCs w:val="24"/>
        </w:rPr>
        <w:t xml:space="preserve">• </w:t>
      </w:r>
      <w:r>
        <w:rPr>
          <w:rFonts w:ascii="Times New Roman" w:hAnsi="Times New Roman"/>
          <w:b/>
          <w:sz w:val="24"/>
          <w:szCs w:val="24"/>
        </w:rPr>
        <w:t>religion eller annan trosuppfattning</w:t>
      </w:r>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b/>
          <w:sz w:val="24"/>
          <w:szCs w:val="24"/>
        </w:rPr>
        <w:t>funktionshinder:</w:t>
      </w:r>
      <w:r>
        <w:rPr>
          <w:rFonts w:ascii="Times New Roman" w:hAnsi="Times New Roman"/>
          <w:sz w:val="24"/>
          <w:szCs w:val="24"/>
        </w:rPr>
        <w:t xml:space="preserve"> </w:t>
      </w:r>
      <w:r>
        <w:rPr>
          <w:rFonts w:ascii="Times New Roman" w:hAnsi="Times New Roman"/>
          <w:i/>
          <w:sz w:val="24"/>
          <w:szCs w:val="24"/>
        </w:rPr>
        <w:t xml:space="preserve">varaktiga fysiska, psykiska eller begåvningsmässiga begränsningar av en </w:t>
      </w:r>
      <w:r>
        <w:rPr>
          <w:rFonts w:ascii="Times New Roman" w:hAnsi="Times New Roman"/>
          <w:i/>
          <w:sz w:val="24"/>
          <w:szCs w:val="24"/>
        </w:rPr>
        <w:lastRenderedPageBreak/>
        <w:t xml:space="preserve">persons funktionsförmåga som till följd av en skada eller en sjukdom fanns vid födelsen, har uppstått därefter eller kan förväntas uppstå. </w:t>
      </w:r>
      <w:r>
        <w:rPr>
          <w:rFonts w:ascii="Times New Roman" w:hAnsi="Times New Roman"/>
          <w:i/>
          <w:sz w:val="24"/>
          <w:szCs w:val="24"/>
        </w:rPr>
        <w:br/>
      </w:r>
      <w:r>
        <w:rPr>
          <w:rFonts w:ascii="Times New Roman" w:hAnsi="Times New Roman"/>
          <w:sz w:val="24"/>
          <w:szCs w:val="24"/>
        </w:rPr>
        <w:t xml:space="preserve">• </w:t>
      </w:r>
      <w:r>
        <w:rPr>
          <w:rFonts w:ascii="Times New Roman" w:hAnsi="Times New Roman"/>
          <w:b/>
          <w:sz w:val="24"/>
          <w:szCs w:val="24"/>
        </w:rPr>
        <w:t>ålder</w:t>
      </w:r>
    </w:p>
    <w:p w:rsidR="002112BB" w:rsidRDefault="009A2FA8">
      <w:pPr>
        <w:pStyle w:val="Ingetavstnd"/>
        <w:rPr>
          <w:rFonts w:ascii="Times New Roman" w:hAnsi="Times New Roman"/>
        </w:rPr>
      </w:pPr>
      <w:r>
        <w:rPr>
          <w:rFonts w:ascii="Times New Roman" w:hAnsi="Times New Roman"/>
          <w:sz w:val="24"/>
          <w:szCs w:val="24"/>
        </w:rPr>
        <w:t xml:space="preserve">Man kan också i vissa fall diskriminera genom att behandla alla lika, så kallad </w:t>
      </w:r>
      <w:r>
        <w:rPr>
          <w:rFonts w:ascii="Times New Roman" w:hAnsi="Times New Roman"/>
          <w:b/>
          <w:bCs/>
          <w:iCs/>
          <w:sz w:val="24"/>
          <w:szCs w:val="24"/>
        </w:rPr>
        <w:t>indirekt diskriminering</w:t>
      </w:r>
      <w:r>
        <w:rPr>
          <w:rFonts w:ascii="Times New Roman" w:hAnsi="Times New Roman"/>
          <w:sz w:val="24"/>
          <w:szCs w:val="24"/>
        </w:rPr>
        <w:t>. Med detta menas att någon missgynnas genom tillämpning av en bestämmelse eller ett förfaringssätt som framstår som neutralt men som i praktiken missgynnar en individ av skäl som har samband med en viss diskrimineringsgrund, såvida inte bestämmelsen, kriteriet eller förfaringssättet har ett berättigat syfte.</w:t>
      </w:r>
    </w:p>
    <w:p w:rsidR="002112BB" w:rsidRDefault="009A2FA8">
      <w:pPr>
        <w:pStyle w:val="Ingetavstnd"/>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2112BB" w:rsidRDefault="009A2FA8">
      <w:pPr>
        <w:pStyle w:val="Ingetavstnd"/>
        <w:rPr>
          <w:rFonts w:ascii="Times New Roman" w:hAnsi="Times New Roman"/>
        </w:rPr>
      </w:pPr>
      <w:r>
        <w:rPr>
          <w:rFonts w:ascii="Times New Roman" w:hAnsi="Times New Roman"/>
          <w:b/>
          <w:bCs/>
          <w:iCs/>
          <w:sz w:val="24"/>
          <w:szCs w:val="24"/>
        </w:rPr>
        <w:t xml:space="preserve">Trakasserier </w:t>
      </w:r>
      <w:r>
        <w:rPr>
          <w:rFonts w:ascii="Times New Roman" w:hAnsi="Times New Roman"/>
          <w:sz w:val="24"/>
          <w:szCs w:val="24"/>
        </w:rPr>
        <w:t xml:space="preserve">innebär ett handlande som kränker någons värdighet och som har samband </w:t>
      </w:r>
      <w:proofErr w:type="gramStart"/>
      <w:r>
        <w:rPr>
          <w:rFonts w:ascii="Times New Roman" w:hAnsi="Times New Roman"/>
          <w:sz w:val="24"/>
          <w:szCs w:val="24"/>
        </w:rPr>
        <w:t>med  någon</w:t>
      </w:r>
      <w:proofErr w:type="gramEnd"/>
      <w:r>
        <w:rPr>
          <w:rFonts w:ascii="Times New Roman" w:hAnsi="Times New Roman"/>
          <w:sz w:val="24"/>
          <w:szCs w:val="24"/>
        </w:rPr>
        <w:t xml:space="preserve"> av diskrimineringsgrunderna. </w:t>
      </w:r>
      <w:r>
        <w:rPr>
          <w:rFonts w:ascii="Times New Roman" w:hAnsi="Times New Roman"/>
          <w:b/>
          <w:bCs/>
          <w:iCs/>
          <w:sz w:val="24"/>
          <w:szCs w:val="24"/>
        </w:rPr>
        <w:t xml:space="preserve">Sexuella trakasserier </w:t>
      </w:r>
      <w:r>
        <w:rPr>
          <w:rFonts w:ascii="Times New Roman" w:hAnsi="Times New Roman"/>
          <w:sz w:val="24"/>
          <w:szCs w:val="24"/>
        </w:rPr>
        <w:t>innebär ett handlande av sexuell natur som kränker någons värdighet. Sexuella trakasserier behöver inte ha samband med någon av diskrimineringsgrunderna.</w:t>
      </w:r>
    </w:p>
    <w:p w:rsidR="002112BB" w:rsidRDefault="009A2FA8">
      <w:pPr>
        <w:pStyle w:val="Standard"/>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2112BB" w:rsidRDefault="002112BB">
      <w:pPr>
        <w:pStyle w:val="Rubrik1"/>
      </w:pPr>
    </w:p>
    <w:p w:rsidR="002112BB" w:rsidRDefault="009A2FA8">
      <w:pPr>
        <w:pStyle w:val="Rubrik1"/>
      </w:pPr>
      <w:r>
        <w:t>Vision</w:t>
      </w:r>
    </w:p>
    <w:p w:rsidR="002112BB" w:rsidRDefault="002112BB">
      <w:pPr>
        <w:pStyle w:val="Ingetavstnd"/>
        <w:rPr>
          <w:rFonts w:ascii="Times New Roman" w:hAnsi="Times New Roman"/>
        </w:rPr>
      </w:pPr>
    </w:p>
    <w:p w:rsidR="002112BB" w:rsidRDefault="009A2FA8">
      <w:pPr>
        <w:pStyle w:val="Ingetavstnd"/>
        <w:rPr>
          <w:rFonts w:ascii="Times New Roman" w:hAnsi="Times New Roman"/>
          <w:b/>
          <w:sz w:val="24"/>
          <w:szCs w:val="24"/>
        </w:rPr>
      </w:pPr>
      <w:r>
        <w:rPr>
          <w:rFonts w:ascii="Times New Roman" w:hAnsi="Times New Roman"/>
          <w:b/>
          <w:sz w:val="24"/>
          <w:szCs w:val="24"/>
        </w:rPr>
        <w:t xml:space="preserve">Vårt </w:t>
      </w:r>
      <w:proofErr w:type="gramStart"/>
      <w:r>
        <w:rPr>
          <w:rFonts w:ascii="Times New Roman" w:hAnsi="Times New Roman"/>
          <w:b/>
          <w:sz w:val="24"/>
          <w:szCs w:val="24"/>
        </w:rPr>
        <w:t>mål :</w:t>
      </w:r>
      <w:proofErr w:type="gramEnd"/>
      <w:r>
        <w:rPr>
          <w:rFonts w:ascii="Times New Roman" w:hAnsi="Times New Roman"/>
          <w:b/>
          <w:sz w:val="24"/>
          <w:szCs w:val="24"/>
        </w:rPr>
        <w:br/>
      </w:r>
    </w:p>
    <w:p w:rsidR="002112BB" w:rsidRDefault="009A2FA8" w:rsidP="001114A0">
      <w:pPr>
        <w:pStyle w:val="Ingetavstnd"/>
        <w:numPr>
          <w:ilvl w:val="0"/>
          <w:numId w:val="14"/>
        </w:numPr>
        <w:rPr>
          <w:rFonts w:ascii="Times New Roman" w:hAnsi="Times New Roman"/>
          <w:sz w:val="24"/>
          <w:szCs w:val="24"/>
        </w:rPr>
      </w:pPr>
      <w:r>
        <w:rPr>
          <w:rFonts w:ascii="Times New Roman" w:hAnsi="Times New Roman"/>
          <w:sz w:val="24"/>
          <w:szCs w:val="24"/>
        </w:rPr>
        <w:t>alla behandlas likvärdigt</w:t>
      </w:r>
    </w:p>
    <w:p w:rsidR="002112BB" w:rsidRDefault="009A2FA8" w:rsidP="001114A0">
      <w:pPr>
        <w:pStyle w:val="Ingetavstnd"/>
        <w:numPr>
          <w:ilvl w:val="0"/>
          <w:numId w:val="14"/>
        </w:numPr>
        <w:rPr>
          <w:rFonts w:ascii="Times New Roman" w:hAnsi="Times New Roman"/>
          <w:sz w:val="24"/>
          <w:szCs w:val="24"/>
        </w:rPr>
      </w:pPr>
      <w:r>
        <w:rPr>
          <w:rFonts w:ascii="Times New Roman" w:hAnsi="Times New Roman"/>
          <w:sz w:val="24"/>
          <w:szCs w:val="24"/>
        </w:rPr>
        <w:t>alla känner sig välkomna, trygga och respekterade</w:t>
      </w:r>
    </w:p>
    <w:p w:rsidR="002112BB" w:rsidRDefault="009A2FA8" w:rsidP="001114A0">
      <w:pPr>
        <w:pStyle w:val="Ingetavstnd"/>
        <w:numPr>
          <w:ilvl w:val="0"/>
          <w:numId w:val="15"/>
        </w:numPr>
      </w:pPr>
      <w:r>
        <w:rPr>
          <w:rFonts w:ascii="Times New Roman" w:hAnsi="Times New Roman"/>
          <w:sz w:val="24"/>
          <w:szCs w:val="24"/>
        </w:rPr>
        <w:t>miljö fri från diskriminering och annan kränkande behandling</w:t>
      </w:r>
    </w:p>
    <w:p w:rsidR="002112BB" w:rsidRDefault="002112BB">
      <w:pPr>
        <w:pStyle w:val="Rubrik1"/>
      </w:pPr>
    </w:p>
    <w:p w:rsidR="002112BB" w:rsidRDefault="002112BB">
      <w:pPr>
        <w:pStyle w:val="Rubrik1"/>
      </w:pPr>
    </w:p>
    <w:p w:rsidR="002112BB" w:rsidRDefault="009A2FA8">
      <w:pPr>
        <w:pStyle w:val="Rubrik1"/>
      </w:pPr>
      <w:r>
        <w:t>Åtgärder</w:t>
      </w:r>
    </w:p>
    <w:p w:rsidR="002112BB" w:rsidRDefault="002112BB">
      <w:pPr>
        <w:pStyle w:val="Ingetavstnd"/>
        <w:rPr>
          <w:rFonts w:ascii="Times New Roman" w:hAnsi="Times New Roman"/>
          <w:sz w:val="24"/>
          <w:szCs w:val="24"/>
        </w:rPr>
      </w:pPr>
    </w:p>
    <w:p w:rsidR="002112BB" w:rsidRDefault="009A2FA8" w:rsidP="001114A0">
      <w:pPr>
        <w:pStyle w:val="Ingetavstnd"/>
        <w:numPr>
          <w:ilvl w:val="0"/>
          <w:numId w:val="15"/>
        </w:numPr>
      </w:pPr>
      <w:r>
        <w:rPr>
          <w:rFonts w:ascii="Times New Roman" w:hAnsi="Times New Roman"/>
          <w:b/>
          <w:sz w:val="24"/>
          <w:szCs w:val="24"/>
        </w:rPr>
        <w:t xml:space="preserve">Skolans personal </w:t>
      </w:r>
      <w:r>
        <w:rPr>
          <w:rFonts w:ascii="Times New Roman" w:hAnsi="Times New Roman"/>
          <w:sz w:val="24"/>
          <w:szCs w:val="24"/>
        </w:rPr>
        <w:t xml:space="preserve">har skyldighet att omedelbart rapportera misstanke om kränkande behandling </w:t>
      </w:r>
      <w:proofErr w:type="gramStart"/>
      <w:r>
        <w:rPr>
          <w:rFonts w:ascii="Times New Roman" w:hAnsi="Times New Roman"/>
          <w:sz w:val="24"/>
          <w:szCs w:val="24"/>
        </w:rPr>
        <w:t>till  rektor</w:t>
      </w:r>
      <w:proofErr w:type="gramEnd"/>
      <w:r>
        <w:rPr>
          <w:rFonts w:ascii="Times New Roman" w:hAnsi="Times New Roman"/>
          <w:sz w:val="24"/>
          <w:szCs w:val="24"/>
        </w:rPr>
        <w:t xml:space="preserve">. </w:t>
      </w:r>
      <w:r>
        <w:rPr>
          <w:rFonts w:ascii="Times New Roman" w:hAnsi="Times New Roman"/>
          <w:sz w:val="24"/>
          <w:szCs w:val="24"/>
        </w:rPr>
        <w:br/>
      </w:r>
    </w:p>
    <w:p w:rsidR="002112BB" w:rsidRDefault="009A2FA8" w:rsidP="001114A0">
      <w:pPr>
        <w:pStyle w:val="Ingetavstnd"/>
        <w:numPr>
          <w:ilvl w:val="0"/>
          <w:numId w:val="15"/>
        </w:numPr>
      </w:pPr>
      <w:r>
        <w:rPr>
          <w:rFonts w:ascii="Times New Roman" w:hAnsi="Times New Roman"/>
          <w:sz w:val="24"/>
          <w:szCs w:val="24"/>
        </w:rPr>
        <w:t xml:space="preserve">Information om likabehandlingsplanen ges vid terminsstart i samband med upprop. Likabehandlingsplanen finns tillgänglig på Vuxenutbildningens hemsida. </w:t>
      </w:r>
      <w:r>
        <w:rPr>
          <w:rFonts w:ascii="Times New Roman" w:hAnsi="Times New Roman"/>
          <w:bCs/>
          <w:sz w:val="24"/>
          <w:szCs w:val="24"/>
        </w:rPr>
        <w:t xml:space="preserve"> </w:t>
      </w:r>
    </w:p>
    <w:p w:rsidR="002112BB" w:rsidRDefault="009A2FA8">
      <w:pPr>
        <w:pStyle w:val="Standard"/>
        <w:rPr>
          <w:rFonts w:ascii="Times New Roman" w:eastAsia="Times New Roman" w:hAnsi="Times New Roman"/>
          <w:b/>
          <w:bCs/>
          <w:color w:val="4F81BD"/>
          <w:sz w:val="30"/>
          <w:szCs w:val="30"/>
        </w:rPr>
      </w:pPr>
      <w:r>
        <w:rPr>
          <w:rFonts w:ascii="Times New Roman" w:eastAsia="Times New Roman" w:hAnsi="Times New Roman"/>
          <w:b/>
          <w:bCs/>
          <w:color w:val="4F81BD"/>
          <w:sz w:val="30"/>
          <w:szCs w:val="30"/>
        </w:rPr>
        <w:tab/>
      </w:r>
      <w:r>
        <w:rPr>
          <w:rFonts w:ascii="Times New Roman" w:eastAsia="Times New Roman" w:hAnsi="Times New Roman"/>
          <w:b/>
          <w:bCs/>
          <w:color w:val="4F81BD"/>
          <w:sz w:val="30"/>
          <w:szCs w:val="30"/>
        </w:rPr>
        <w:tab/>
      </w:r>
      <w:r>
        <w:rPr>
          <w:rFonts w:ascii="Times New Roman" w:eastAsia="Times New Roman" w:hAnsi="Times New Roman"/>
          <w:b/>
          <w:bCs/>
          <w:color w:val="4F81BD"/>
          <w:sz w:val="30"/>
          <w:szCs w:val="30"/>
        </w:rPr>
        <w:tab/>
      </w:r>
      <w:r>
        <w:rPr>
          <w:rFonts w:ascii="Times New Roman" w:eastAsia="Times New Roman" w:hAnsi="Times New Roman"/>
          <w:b/>
          <w:bCs/>
          <w:color w:val="4F81BD"/>
          <w:sz w:val="30"/>
          <w:szCs w:val="30"/>
        </w:rPr>
        <w:tab/>
      </w:r>
      <w:r>
        <w:rPr>
          <w:rFonts w:ascii="Times New Roman" w:eastAsia="Times New Roman" w:hAnsi="Times New Roman"/>
          <w:b/>
          <w:bCs/>
          <w:color w:val="4F81BD"/>
          <w:sz w:val="30"/>
          <w:szCs w:val="30"/>
        </w:rPr>
        <w:tab/>
      </w:r>
      <w:r>
        <w:rPr>
          <w:rFonts w:ascii="Times New Roman" w:eastAsia="Times New Roman" w:hAnsi="Times New Roman"/>
          <w:b/>
          <w:bCs/>
          <w:color w:val="4F81BD"/>
          <w:sz w:val="30"/>
          <w:szCs w:val="30"/>
        </w:rPr>
        <w:tab/>
      </w:r>
      <w:r>
        <w:rPr>
          <w:rFonts w:ascii="Times New Roman" w:eastAsia="Times New Roman" w:hAnsi="Times New Roman"/>
          <w:b/>
          <w:bCs/>
          <w:color w:val="4F81BD"/>
          <w:sz w:val="30"/>
          <w:szCs w:val="30"/>
        </w:rPr>
        <w:tab/>
      </w:r>
      <w:r>
        <w:rPr>
          <w:rFonts w:ascii="Times New Roman" w:eastAsia="Times New Roman" w:hAnsi="Times New Roman"/>
          <w:b/>
          <w:bCs/>
          <w:color w:val="4F81BD"/>
          <w:sz w:val="30"/>
          <w:szCs w:val="30"/>
        </w:rPr>
        <w:tab/>
      </w:r>
      <w:r>
        <w:rPr>
          <w:rFonts w:ascii="Times New Roman" w:eastAsia="Times New Roman" w:hAnsi="Times New Roman"/>
          <w:b/>
          <w:bCs/>
          <w:color w:val="4F81BD"/>
          <w:sz w:val="30"/>
          <w:szCs w:val="30"/>
        </w:rPr>
        <w:tab/>
      </w:r>
      <w:r>
        <w:rPr>
          <w:rFonts w:ascii="Times New Roman" w:eastAsia="Times New Roman" w:hAnsi="Times New Roman"/>
          <w:b/>
          <w:bCs/>
          <w:color w:val="4F81BD"/>
          <w:sz w:val="30"/>
          <w:szCs w:val="30"/>
        </w:rPr>
        <w:tab/>
      </w:r>
      <w:r>
        <w:rPr>
          <w:rFonts w:ascii="Times New Roman" w:eastAsia="Times New Roman" w:hAnsi="Times New Roman"/>
          <w:b/>
          <w:bCs/>
          <w:color w:val="4F81BD"/>
          <w:sz w:val="30"/>
          <w:szCs w:val="30"/>
        </w:rPr>
        <w:tab/>
      </w:r>
      <w:r>
        <w:rPr>
          <w:rFonts w:ascii="Times New Roman" w:eastAsia="Times New Roman" w:hAnsi="Times New Roman"/>
          <w:b/>
          <w:bCs/>
          <w:color w:val="4F81BD"/>
          <w:sz w:val="30"/>
          <w:szCs w:val="30"/>
        </w:rPr>
        <w:tab/>
      </w:r>
      <w:r>
        <w:rPr>
          <w:rFonts w:ascii="Times New Roman" w:eastAsia="Times New Roman" w:hAnsi="Times New Roman"/>
          <w:b/>
          <w:bCs/>
          <w:color w:val="4F81BD"/>
          <w:sz w:val="30"/>
          <w:szCs w:val="30"/>
        </w:rPr>
        <w:tab/>
      </w:r>
    </w:p>
    <w:p w:rsidR="002112BB" w:rsidRDefault="009A2FA8" w:rsidP="001114A0">
      <w:pPr>
        <w:pStyle w:val="Standard"/>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hint="eastAsia"/>
        </w:rPr>
      </w:pPr>
      <w:r>
        <w:rPr>
          <w:rFonts w:ascii="Times New Roman" w:hAnsi="Times New Roman"/>
          <w:color w:val="000000"/>
          <w:lang w:eastAsia="sv-SE"/>
        </w:rPr>
        <w:t>Likabehandlingsplanen utvärderas och revideras varje läsår.</w:t>
      </w:r>
      <w:r>
        <w:rPr>
          <w:rFonts w:ascii="Times New Roman" w:hAnsi="Times New Roman"/>
          <w:color w:val="000000"/>
          <w:lang w:eastAsia="sv-SE"/>
        </w:rPr>
        <w:br/>
      </w:r>
    </w:p>
    <w:p w:rsidR="002112BB" w:rsidRDefault="009A2FA8" w:rsidP="001114A0">
      <w:pPr>
        <w:pStyle w:val="Textbody"/>
        <w:numPr>
          <w:ilvl w:val="0"/>
          <w:numId w:val="15"/>
        </w:numPr>
        <w:rPr>
          <w:rFonts w:hint="eastAsia"/>
        </w:rPr>
      </w:pPr>
      <w:r>
        <w:rPr>
          <w:rFonts w:ascii="Times New Roman" w:hAnsi="Times New Roman"/>
          <w:color w:val="00000A"/>
        </w:rPr>
        <w:t xml:space="preserve">Trivselenkät med frågor rörande kränkande behandlingar och diskriminering genomförs.  </w:t>
      </w:r>
    </w:p>
    <w:p w:rsidR="002112BB" w:rsidRDefault="009A2FA8" w:rsidP="001114A0">
      <w:pPr>
        <w:pStyle w:val="Standard"/>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hint="eastAsia"/>
        </w:rPr>
      </w:pPr>
      <w:r>
        <w:rPr>
          <w:rFonts w:ascii="Times New Roman" w:hAnsi="Times New Roman"/>
        </w:rPr>
        <w:t>Gruppen för systematiskt kvalitetsarbete inom Vuxenutbildningen reviderar likabehandlingsplanen utifrån resultatet av enkäten.</w:t>
      </w:r>
    </w:p>
    <w:p w:rsidR="002112BB" w:rsidRDefault="009A2FA8" w:rsidP="001114A0">
      <w:pPr>
        <w:pStyle w:val="Standard"/>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rPr>
      </w:pPr>
      <w:r>
        <w:rPr>
          <w:rFonts w:ascii="Times New Roman" w:hAnsi="Times New Roman"/>
        </w:rPr>
        <w:t>Rektor fastställer planen.</w:t>
      </w:r>
    </w:p>
    <w:p w:rsidR="002112BB" w:rsidRDefault="009A2FA8" w:rsidP="001114A0">
      <w:pPr>
        <w:pStyle w:val="Standard"/>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hint="eastAsia"/>
        </w:rPr>
      </w:pPr>
      <w:r>
        <w:rPr>
          <w:rFonts w:ascii="Times New Roman" w:hAnsi="Times New Roman"/>
          <w:color w:val="000000"/>
          <w:lang w:eastAsia="sv-SE"/>
        </w:rPr>
        <w:t>Planen läggs ut på Vuxenutbildningens hemsida</w:t>
      </w:r>
      <w:r>
        <w:rPr>
          <w:rFonts w:ascii="Times New Roman" w:hAnsi="Times New Roman"/>
          <w:i/>
          <w:color w:val="000000"/>
          <w:lang w:eastAsia="sv-SE"/>
        </w:rPr>
        <w:t>.</w:t>
      </w:r>
    </w:p>
    <w:p w:rsidR="002112BB" w:rsidRDefault="002112BB">
      <w:pPr>
        <w:pStyle w:val="Liststycke"/>
        <w:ind w:left="0"/>
        <w:rPr>
          <w:rFonts w:ascii="Times New Roman" w:eastAsia="Times New Roman" w:hAnsi="Times New Roman"/>
          <w:b/>
          <w:bCs/>
          <w:color w:val="4F81BD"/>
          <w:sz w:val="30"/>
          <w:szCs w:val="30"/>
        </w:rPr>
      </w:pPr>
    </w:p>
    <w:p w:rsidR="002112BB" w:rsidRDefault="002112BB">
      <w:pPr>
        <w:pStyle w:val="Rubrik1"/>
      </w:pPr>
    </w:p>
    <w:p w:rsidR="002112BB" w:rsidRDefault="009A2FA8">
      <w:pPr>
        <w:pStyle w:val="Standard"/>
        <w:rPr>
          <w:rFonts w:hint="eastAsia"/>
        </w:rPr>
      </w:pP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p>
    <w:p w:rsidR="002112BB" w:rsidRDefault="009A2FA8">
      <w:pPr>
        <w:pStyle w:val="Standard"/>
        <w:rPr>
          <w:rFonts w:hint="eastAsia"/>
        </w:rPr>
      </w:pPr>
      <w:r>
        <w:rPr>
          <w:rFonts w:ascii="Palatino Linotype" w:hAnsi="Palatino Linotype"/>
          <w:color w:val="000000"/>
        </w:rPr>
        <w:t xml:space="preserve"> </w:t>
      </w:r>
    </w:p>
    <w:p w:rsidR="002112BB" w:rsidRDefault="002112BB">
      <w:pPr>
        <w:pStyle w:val="Standard"/>
        <w:rPr>
          <w:rFonts w:hint="eastAsia"/>
        </w:rPr>
      </w:pPr>
    </w:p>
    <w:p w:rsidR="002112BB" w:rsidRDefault="009A2FA8">
      <w:pPr>
        <w:pStyle w:val="Standard"/>
        <w:rPr>
          <w:rFonts w:hint="eastAsia"/>
        </w:rPr>
      </w:pP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hAnsi="Times New Roman"/>
          <w:sz w:val="32"/>
          <w:szCs w:val="32"/>
        </w:rPr>
        <w:tab/>
      </w:r>
      <w:r>
        <w:rPr>
          <w:rFonts w:ascii="Times New Roman" w:hAnsi="Times New Roman"/>
          <w:sz w:val="32"/>
          <w:szCs w:val="32"/>
        </w:rPr>
        <w:tab/>
      </w:r>
      <w:r>
        <w:rPr>
          <w:rFonts w:ascii="Times New Roman" w:hAnsi="Times New Roman"/>
          <w:sz w:val="32"/>
          <w:szCs w:val="32"/>
        </w:rPr>
        <w:tab/>
      </w:r>
      <w:r>
        <w:rPr>
          <w:rFonts w:ascii="Times New Roman" w:hAnsi="Times New Roman"/>
          <w:sz w:val="32"/>
          <w:szCs w:val="32"/>
        </w:rPr>
        <w:tab/>
      </w:r>
      <w:r>
        <w:rPr>
          <w:rFonts w:ascii="Times New Roman" w:hAnsi="Times New Roman"/>
          <w:sz w:val="32"/>
          <w:szCs w:val="32"/>
        </w:rPr>
        <w:tab/>
      </w:r>
      <w:r>
        <w:rPr>
          <w:rFonts w:ascii="Times New Roman" w:hAnsi="Times New Roman"/>
          <w:sz w:val="32"/>
          <w:szCs w:val="32"/>
        </w:rPr>
        <w:tab/>
      </w:r>
      <w:r>
        <w:rPr>
          <w:rFonts w:ascii="Times New Roman" w:hAnsi="Times New Roman"/>
          <w:sz w:val="32"/>
          <w:szCs w:val="32"/>
        </w:rPr>
        <w:tab/>
      </w:r>
      <w:r>
        <w:rPr>
          <w:rFonts w:ascii="Times New Roman" w:hAnsi="Times New Roman"/>
          <w:sz w:val="32"/>
          <w:szCs w:val="32"/>
        </w:rPr>
        <w:tab/>
      </w:r>
      <w:r>
        <w:rPr>
          <w:rFonts w:ascii="Times New Roman" w:hAnsi="Times New Roman"/>
          <w:sz w:val="32"/>
          <w:szCs w:val="32"/>
        </w:rPr>
        <w:tab/>
      </w:r>
      <w:r>
        <w:rPr>
          <w:rFonts w:ascii="Times New Roman" w:hAnsi="Times New Roman"/>
          <w:sz w:val="32"/>
          <w:szCs w:val="32"/>
        </w:rPr>
        <w:tab/>
      </w:r>
      <w:r>
        <w:rPr>
          <w:rFonts w:ascii="Times New Roman" w:hAnsi="Times New Roman"/>
          <w:sz w:val="32"/>
          <w:szCs w:val="32"/>
        </w:rPr>
        <w:tab/>
      </w:r>
    </w:p>
    <w:p w:rsidR="002112BB" w:rsidRDefault="002112BB">
      <w:pPr>
        <w:pStyle w:val="Rubrik1"/>
        <w:rPr>
          <w:rFonts w:ascii="Times New Roman" w:hAnsi="Times New Roman"/>
        </w:rPr>
      </w:pPr>
    </w:p>
    <w:p w:rsidR="002112BB" w:rsidRDefault="002112BB">
      <w:pPr>
        <w:pStyle w:val="Rubrik1"/>
        <w:rPr>
          <w:rFonts w:ascii="Times New Roman" w:hAnsi="Times New Roman"/>
        </w:rPr>
      </w:pPr>
    </w:p>
    <w:p w:rsidR="002112BB" w:rsidRDefault="009A2FA8">
      <w:pPr>
        <w:pStyle w:val="Rubrik1"/>
        <w:rPr>
          <w:rFonts w:ascii="Times New Roman" w:hAnsi="Times New Roman"/>
        </w:rPr>
      </w:pPr>
      <w:bookmarkStart w:id="3" w:name="__RefHeading__6835_1366635415"/>
      <w:r>
        <w:rPr>
          <w:rFonts w:ascii="Times New Roman" w:hAnsi="Times New Roman"/>
        </w:rPr>
        <w:t>Handlingsplan vid misstanke om kränkning eller diskriminering</w:t>
      </w:r>
      <w:bookmarkEnd w:id="3"/>
    </w:p>
    <w:p w:rsidR="002112BB" w:rsidRDefault="002112BB">
      <w:pPr>
        <w:pStyle w:val="Standard"/>
        <w:rPr>
          <w:rFonts w:ascii="Times New Roman" w:hAnsi="Times New Roman" w:cs="Calibri"/>
          <w:b/>
        </w:rPr>
      </w:pPr>
    </w:p>
    <w:p w:rsidR="002112BB" w:rsidRDefault="009A2FA8">
      <w:pPr>
        <w:pStyle w:val="Standard"/>
        <w:rPr>
          <w:rFonts w:ascii="Times New Roman" w:hAnsi="Times New Roman" w:cs="Calibri"/>
          <w:b/>
        </w:rPr>
      </w:pPr>
      <w:r>
        <w:rPr>
          <w:rFonts w:ascii="Times New Roman" w:hAnsi="Times New Roman" w:cs="Calibri"/>
          <w:b/>
        </w:rPr>
        <w:t>All personal är skyldig att anmäla misstanke om diskriminering, trakasserier eller annan kränkande behandling.</w:t>
      </w:r>
    </w:p>
    <w:p w:rsidR="002112BB" w:rsidRDefault="009A2FA8">
      <w:pPr>
        <w:pStyle w:val="Rubrik2"/>
      </w:pPr>
      <w:r>
        <w:t>Mellan elever:</w:t>
      </w:r>
    </w:p>
    <w:p w:rsidR="002112BB" w:rsidRDefault="009A2FA8">
      <w:pPr>
        <w:pStyle w:val="Ingetavstnd"/>
        <w:numPr>
          <w:ilvl w:val="0"/>
          <w:numId w:val="10"/>
        </w:numPr>
        <w:rPr>
          <w:rFonts w:ascii="Times New Roman" w:hAnsi="Times New Roman"/>
        </w:rPr>
      </w:pPr>
      <w:r>
        <w:rPr>
          <w:rFonts w:ascii="Times New Roman" w:hAnsi="Times New Roman"/>
          <w:sz w:val="24"/>
          <w:szCs w:val="24"/>
        </w:rPr>
        <w:t>En elev som</w:t>
      </w:r>
      <w:r w:rsidR="00D715FF">
        <w:rPr>
          <w:rFonts w:ascii="Times New Roman" w:hAnsi="Times New Roman"/>
          <w:sz w:val="24"/>
          <w:szCs w:val="24"/>
        </w:rPr>
        <w:t xml:space="preserve"> upplever sig kränkt kontaktar </w:t>
      </w:r>
      <w:r>
        <w:rPr>
          <w:rFonts w:ascii="Times New Roman" w:hAnsi="Times New Roman"/>
          <w:sz w:val="24"/>
          <w:szCs w:val="24"/>
        </w:rPr>
        <w:t>personal på skolan till exempel kurator, undervisande lärare eller rektor. Elev eller personal som vill rapportera misstanke om diskriminering, trakasserier eller annan kränkande behandling fyller i anmälningsblanketten som finns att hämta på Skolexpeditionen eller bilaga 1. Blanketten lämnas till rektor som är skyldig att utreda händelsen. Det går också bra att lämna den på skolexpeditionen eller annan personal som vidarebefordrar blanketten till rektor. Anmälningar arkiveras på skolan.</w:t>
      </w:r>
    </w:p>
    <w:p w:rsidR="002112BB" w:rsidRDefault="002112BB">
      <w:pPr>
        <w:pStyle w:val="Ingetavstnd"/>
        <w:rPr>
          <w:rFonts w:ascii="Times New Roman" w:hAnsi="Times New Roman"/>
          <w:sz w:val="24"/>
          <w:szCs w:val="24"/>
        </w:rPr>
      </w:pPr>
    </w:p>
    <w:p w:rsidR="002112BB" w:rsidRDefault="009A2FA8">
      <w:pPr>
        <w:pStyle w:val="Ingetavstnd"/>
        <w:numPr>
          <w:ilvl w:val="0"/>
          <w:numId w:val="2"/>
        </w:numPr>
        <w:rPr>
          <w:rFonts w:ascii="Times New Roman" w:hAnsi="Times New Roman"/>
          <w:sz w:val="24"/>
          <w:szCs w:val="24"/>
        </w:rPr>
      </w:pPr>
      <w:r>
        <w:rPr>
          <w:rFonts w:ascii="Times New Roman" w:hAnsi="Times New Roman"/>
          <w:sz w:val="24"/>
          <w:szCs w:val="24"/>
        </w:rPr>
        <w:t>Rektor kontaktar snarast den utsatta eleven och talar om vilka handlingsalternativ som finns och lyssnar på anmälarens önskemål beträffande ärendets hantering och åtgärder. Rektor bedömer vid varje enskilt fall hur allvarlig kränkningen är och om anmälan ska göras till Arbetsmiljöverket/polis/. Rektor ska alltid anmäla kränkningar till skolchefen.</w:t>
      </w:r>
    </w:p>
    <w:p w:rsidR="002112BB" w:rsidRDefault="002112BB">
      <w:pPr>
        <w:pStyle w:val="Ingetavstnd"/>
        <w:rPr>
          <w:rFonts w:ascii="Times New Roman" w:hAnsi="Times New Roman"/>
        </w:rPr>
      </w:pPr>
    </w:p>
    <w:p w:rsidR="002112BB" w:rsidRDefault="009A2FA8">
      <w:pPr>
        <w:pStyle w:val="Ingetavstnd"/>
        <w:numPr>
          <w:ilvl w:val="0"/>
          <w:numId w:val="2"/>
        </w:numPr>
        <w:rPr>
          <w:rFonts w:ascii="Times New Roman" w:hAnsi="Times New Roman"/>
        </w:rPr>
      </w:pPr>
      <w:r>
        <w:rPr>
          <w:rFonts w:ascii="Times New Roman" w:hAnsi="Times New Roman"/>
          <w:sz w:val="24"/>
          <w:szCs w:val="24"/>
        </w:rPr>
        <w:t xml:space="preserve">Rektor försöker lösa problemet med hjälp av skolans tillgängliga resurser. Det är viktigt att en saklig och objektiv utredning görs. Rektor avgör vilka som behöver närvara vid mötet då en </w:t>
      </w:r>
      <w:r>
        <w:rPr>
          <w:rFonts w:ascii="Times New Roman" w:hAnsi="Times New Roman"/>
          <w:i/>
          <w:sz w:val="24"/>
          <w:szCs w:val="24"/>
        </w:rPr>
        <w:t>Utredning med handlingsplan</w:t>
      </w:r>
      <w:r>
        <w:rPr>
          <w:rFonts w:ascii="Times New Roman" w:hAnsi="Times New Roman"/>
          <w:sz w:val="24"/>
          <w:szCs w:val="24"/>
        </w:rPr>
        <w:t>. Alla träffar som hålls med anledning av en anmälan dokumenteras och arkiveras.</w:t>
      </w:r>
    </w:p>
    <w:p w:rsidR="002112BB" w:rsidRDefault="002112BB">
      <w:pPr>
        <w:pStyle w:val="Ingetavstnd"/>
        <w:rPr>
          <w:rFonts w:ascii="Times New Roman" w:hAnsi="Times New Roman"/>
          <w:sz w:val="24"/>
          <w:szCs w:val="24"/>
        </w:rPr>
      </w:pPr>
    </w:p>
    <w:p w:rsidR="002112BB" w:rsidRDefault="009A2FA8">
      <w:pPr>
        <w:pStyle w:val="Ingetavstnd"/>
        <w:numPr>
          <w:ilvl w:val="0"/>
          <w:numId w:val="2"/>
        </w:numPr>
        <w:rPr>
          <w:rFonts w:ascii="Times New Roman" w:hAnsi="Times New Roman"/>
          <w:sz w:val="24"/>
          <w:szCs w:val="24"/>
        </w:rPr>
      </w:pPr>
      <w:r>
        <w:rPr>
          <w:rFonts w:ascii="Times New Roman" w:hAnsi="Times New Roman"/>
          <w:sz w:val="24"/>
          <w:szCs w:val="24"/>
        </w:rPr>
        <w:t>Enskilda samtal hålls med berörda elever.</w:t>
      </w:r>
    </w:p>
    <w:p w:rsidR="002112BB" w:rsidRDefault="002112BB">
      <w:pPr>
        <w:pStyle w:val="Ingetavstnd"/>
        <w:rPr>
          <w:rFonts w:ascii="Times New Roman" w:hAnsi="Times New Roman"/>
        </w:rPr>
      </w:pPr>
    </w:p>
    <w:p w:rsidR="002112BB" w:rsidRDefault="009A2FA8">
      <w:pPr>
        <w:pStyle w:val="Ingetavstnd"/>
        <w:numPr>
          <w:ilvl w:val="0"/>
          <w:numId w:val="2"/>
        </w:numPr>
        <w:rPr>
          <w:rFonts w:ascii="Times New Roman" w:hAnsi="Times New Roman"/>
        </w:rPr>
      </w:pPr>
      <w:r>
        <w:rPr>
          <w:rFonts w:ascii="Times New Roman" w:hAnsi="Times New Roman"/>
          <w:sz w:val="24"/>
          <w:szCs w:val="24"/>
        </w:rPr>
        <w:t>Utifrån tidigare samtal avgörs om ett försoningsmöte kan hållas. För att ett försoningsmöte ska komma till stånd krävs att den utsatte är uttalat positiv till detta möte. Vill någon eller båda av parterna inte ha något försoningsmöte, men tycker att de kan förbättra situationen utan att detta sker, så avvaktar vi med åtgärder för att se om situationen löser sig.</w:t>
      </w:r>
    </w:p>
    <w:p w:rsidR="002112BB" w:rsidRDefault="002112BB">
      <w:pPr>
        <w:pStyle w:val="Ingetavstnd"/>
        <w:rPr>
          <w:rFonts w:ascii="Times New Roman" w:hAnsi="Times New Roman"/>
        </w:rPr>
      </w:pPr>
    </w:p>
    <w:p w:rsidR="002112BB" w:rsidRDefault="009A2FA8">
      <w:pPr>
        <w:pStyle w:val="Ingetavstnd"/>
        <w:numPr>
          <w:ilvl w:val="0"/>
          <w:numId w:val="2"/>
        </w:numPr>
        <w:rPr>
          <w:rFonts w:ascii="Times New Roman" w:hAnsi="Times New Roman"/>
        </w:rPr>
      </w:pPr>
      <w:r>
        <w:rPr>
          <w:rFonts w:ascii="Times New Roman" w:hAnsi="Times New Roman"/>
          <w:sz w:val="24"/>
          <w:szCs w:val="24"/>
        </w:rPr>
        <w:t>Rektor håller inom en månad ett uppföljningssamtal med eleven. Visar det sig att klimatet inte blir bättre fortsätter samtalen för att hitta en lösning på problematiken och ser över handlingsplanen.</w:t>
      </w:r>
    </w:p>
    <w:p w:rsidR="002112BB" w:rsidRDefault="002112BB">
      <w:pPr>
        <w:pStyle w:val="Ingetavstnd"/>
        <w:rPr>
          <w:rFonts w:ascii="Times New Roman" w:hAnsi="Times New Roman"/>
        </w:rPr>
      </w:pPr>
    </w:p>
    <w:p w:rsidR="002112BB" w:rsidRDefault="009A2FA8">
      <w:pPr>
        <w:pStyle w:val="Ingetavstnd"/>
        <w:numPr>
          <w:ilvl w:val="0"/>
          <w:numId w:val="2"/>
        </w:numPr>
        <w:rPr>
          <w:rFonts w:ascii="Times New Roman" w:hAnsi="Times New Roman"/>
        </w:rPr>
      </w:pPr>
      <w:r>
        <w:rPr>
          <w:rFonts w:ascii="Times New Roman" w:hAnsi="Times New Roman"/>
          <w:sz w:val="24"/>
          <w:szCs w:val="24"/>
        </w:rPr>
        <w:t xml:space="preserve">Om inte situationen förbättras genom samtal får rektor </w:t>
      </w:r>
      <w:bookmarkStart w:id="4" w:name="_Toc305075682"/>
      <w:r>
        <w:rPr>
          <w:rFonts w:ascii="Times New Roman" w:hAnsi="Times New Roman"/>
          <w:sz w:val="24"/>
          <w:szCs w:val="24"/>
        </w:rPr>
        <w:t>besluta om ytterligare åtgärder.</w:t>
      </w:r>
    </w:p>
    <w:p w:rsidR="002112BB" w:rsidRDefault="009A2FA8">
      <w:pPr>
        <w:pStyle w:val="Rubrik2"/>
      </w:pPr>
      <w:r>
        <w:t>Mellan personal och elev:</w:t>
      </w:r>
    </w:p>
    <w:p w:rsidR="002112BB" w:rsidRDefault="009A2FA8">
      <w:pPr>
        <w:pStyle w:val="Ingetavstnd"/>
        <w:numPr>
          <w:ilvl w:val="0"/>
          <w:numId w:val="11"/>
        </w:numPr>
        <w:rPr>
          <w:rFonts w:ascii="Times New Roman" w:hAnsi="Times New Roman" w:cs="Calibri"/>
          <w:sz w:val="24"/>
          <w:szCs w:val="24"/>
        </w:rPr>
      </w:pPr>
      <w:r>
        <w:rPr>
          <w:rFonts w:ascii="Times New Roman" w:hAnsi="Times New Roman" w:cs="Calibri"/>
          <w:sz w:val="24"/>
          <w:szCs w:val="24"/>
        </w:rPr>
        <w:t>Elev eller personal som upplever sig kränkt kontaktar rektor.</w:t>
      </w:r>
    </w:p>
    <w:p w:rsidR="002112BB" w:rsidRDefault="002112BB">
      <w:pPr>
        <w:pStyle w:val="Normalwebb"/>
        <w:spacing w:after="0"/>
      </w:pPr>
    </w:p>
    <w:p w:rsidR="002112BB" w:rsidRDefault="009A2FA8">
      <w:pPr>
        <w:pStyle w:val="Normalwebb"/>
        <w:numPr>
          <w:ilvl w:val="0"/>
          <w:numId w:val="3"/>
        </w:numPr>
        <w:spacing w:after="0"/>
      </w:pPr>
      <w:r>
        <w:rPr>
          <w:rFonts w:cs="Calibri"/>
        </w:rPr>
        <w:t>Elev eller personal som vill rapportera misstanke om diskriminering, trakasserier eller annan kränkande behandling fyller i anmälningsblanketten som finns att hämta på Skolexpeditionen eller bilaga 1. Blanketten lämnas till rektor som är skyldig att utreda händelsen. Det går också bra att lämna den på skolexpeditionen eller annan personal som vidarebefordrar blanketten till rektor.</w:t>
      </w:r>
      <w:r>
        <w:rPr>
          <w:rFonts w:cs="Calibri"/>
          <w:color w:val="000000"/>
        </w:rPr>
        <w:t xml:space="preserve"> Anmälningar arkiveras på skolan. Om det är rektorn som misstänks för kränkande behandling eller diskriminering går anmälan direkt vidare till skolchefen som utreder ärendet. </w:t>
      </w:r>
      <w:r>
        <w:tab/>
      </w:r>
      <w:r>
        <w:tab/>
      </w:r>
      <w:r>
        <w:tab/>
      </w:r>
      <w:r>
        <w:tab/>
      </w:r>
      <w:r>
        <w:tab/>
      </w:r>
      <w:r>
        <w:tab/>
      </w:r>
      <w:r>
        <w:tab/>
      </w:r>
      <w:r>
        <w:tab/>
      </w:r>
      <w:r>
        <w:tab/>
        <w:t xml:space="preserve">   </w:t>
      </w:r>
      <w:r>
        <w:tab/>
      </w:r>
      <w:r>
        <w:tab/>
      </w:r>
    </w:p>
    <w:p w:rsidR="002112BB" w:rsidRDefault="009A2FA8">
      <w:pPr>
        <w:pStyle w:val="Normalwebb"/>
        <w:numPr>
          <w:ilvl w:val="0"/>
          <w:numId w:val="3"/>
        </w:numPr>
        <w:spacing w:after="0"/>
      </w:pPr>
      <w:r>
        <w:t xml:space="preserve">Rektor kontaktar snarast den utsatta och </w:t>
      </w:r>
      <w:r>
        <w:rPr>
          <w:color w:val="000000"/>
        </w:rPr>
        <w:t xml:space="preserve">talar om vilka handlingsalternativ som finns och lyssnar på anmälarens önskemål beträffande ärendets hantering och åtgärder. </w:t>
      </w:r>
      <w:r>
        <w:t>Rektor</w:t>
      </w:r>
    </w:p>
    <w:p w:rsidR="002112BB" w:rsidRDefault="009A2FA8">
      <w:pPr>
        <w:pStyle w:val="Normalwebb"/>
        <w:spacing w:after="0"/>
      </w:pPr>
      <w:r>
        <w:t>bedömer vid varje enskilt fall hur allvarlig kränkningen är och om anmälan ska göras till</w:t>
      </w:r>
    </w:p>
    <w:p w:rsidR="002112BB" w:rsidRDefault="009A2FA8">
      <w:pPr>
        <w:pStyle w:val="Normalwebb"/>
        <w:spacing w:after="0"/>
      </w:pPr>
      <w:r>
        <w:t>Arbetsmiljöverket/polis. Rektor ska alltid anmäla kränkningar till skolchefen.</w:t>
      </w:r>
    </w:p>
    <w:p w:rsidR="002112BB" w:rsidRDefault="002112BB">
      <w:pPr>
        <w:pStyle w:val="Normalwebb"/>
        <w:spacing w:after="0"/>
      </w:pPr>
    </w:p>
    <w:p w:rsidR="002112BB" w:rsidRDefault="009A2FA8">
      <w:pPr>
        <w:pStyle w:val="Normalwebb"/>
        <w:numPr>
          <w:ilvl w:val="0"/>
          <w:numId w:val="3"/>
        </w:numPr>
        <w:spacing w:after="0"/>
      </w:pPr>
      <w:r>
        <w:rPr>
          <w:color w:val="000000"/>
        </w:rPr>
        <w:t>Rektor kallar berörd personal till samtal och har dokumentationsansvar och uppföljningsansvar gentemot elev.</w:t>
      </w:r>
    </w:p>
    <w:p w:rsidR="002112BB" w:rsidRDefault="009A2FA8">
      <w:pPr>
        <w:pStyle w:val="Normalwebb"/>
        <w:spacing w:after="0"/>
      </w:pPr>
      <w:r>
        <w:rPr>
          <w:color w:val="000000"/>
        </w:rPr>
        <w:t xml:space="preserve"> </w:t>
      </w:r>
    </w:p>
    <w:p w:rsidR="002112BB" w:rsidRDefault="009A2FA8">
      <w:pPr>
        <w:pStyle w:val="Normalwebb"/>
        <w:numPr>
          <w:ilvl w:val="0"/>
          <w:numId w:val="3"/>
        </w:numPr>
        <w:spacing w:after="0"/>
      </w:pPr>
      <w:r>
        <w:t>Rektor håller inom en månad ett uppföljningssamtal med eleven och berörd personal.</w:t>
      </w:r>
    </w:p>
    <w:p w:rsidR="002112BB" w:rsidRDefault="002112BB">
      <w:pPr>
        <w:pStyle w:val="Normalwebb"/>
        <w:spacing w:after="0"/>
        <w:rPr>
          <w:color w:val="000000"/>
        </w:rPr>
      </w:pPr>
    </w:p>
    <w:p w:rsidR="002112BB" w:rsidRDefault="009A2FA8">
      <w:pPr>
        <w:pStyle w:val="Normalwebb"/>
        <w:numPr>
          <w:ilvl w:val="0"/>
          <w:numId w:val="3"/>
        </w:numPr>
        <w:spacing w:after="0"/>
        <w:rPr>
          <w:color w:val="000000"/>
        </w:rPr>
      </w:pPr>
      <w:r>
        <w:rPr>
          <w:color w:val="000000"/>
        </w:rPr>
        <w:t>Om inte situationen förbättras genom samtal får rektor besluta om ytterligare åtgärder.</w:t>
      </w:r>
    </w:p>
    <w:p w:rsidR="002112BB" w:rsidRDefault="002112BB">
      <w:pPr>
        <w:pStyle w:val="Standard"/>
        <w:rPr>
          <w:rFonts w:ascii="Times New Roman" w:hAnsi="Times New Roman"/>
        </w:rPr>
      </w:pPr>
    </w:p>
    <w:p w:rsidR="002112BB" w:rsidRDefault="009A2FA8">
      <w:pPr>
        <w:pStyle w:val="Rubrik2"/>
      </w:pPr>
      <w:r>
        <w:t>Mellan personal:</w:t>
      </w:r>
    </w:p>
    <w:p w:rsidR="002112BB" w:rsidRDefault="009A2FA8">
      <w:pPr>
        <w:pStyle w:val="Ingetavstnd"/>
        <w:numPr>
          <w:ilvl w:val="0"/>
          <w:numId w:val="12"/>
        </w:numPr>
        <w:rPr>
          <w:rFonts w:ascii="Times New Roman" w:hAnsi="Times New Roman"/>
        </w:rPr>
      </w:pPr>
      <w:r>
        <w:rPr>
          <w:rFonts w:ascii="Times New Roman" w:hAnsi="Times New Roman" w:cs="Calibri"/>
          <w:sz w:val="24"/>
          <w:szCs w:val="24"/>
        </w:rPr>
        <w:t xml:space="preserve">En arbetstagare som upplever sig kränkt av en arbetskamrat kontaktar sin rektor. Om det är rektorn som misstänks för kränkande behandling eller diskriminering går anmälan istället vidare till Facket och Skyddsombudet som utreder ärendet tillsammans med skolchefen. </w:t>
      </w:r>
      <w:r>
        <w:rPr>
          <w:rFonts w:ascii="Times New Roman" w:hAnsi="Times New Roman"/>
          <w:sz w:val="24"/>
          <w:szCs w:val="24"/>
        </w:rPr>
        <w:t>Rektor ska alltid anmäla kränkningar till skolchefen.</w:t>
      </w:r>
    </w:p>
    <w:p w:rsidR="002112BB" w:rsidRDefault="002112BB">
      <w:pPr>
        <w:pStyle w:val="Ingetavstnd"/>
        <w:rPr>
          <w:rFonts w:ascii="Times New Roman" w:hAnsi="Times New Roman"/>
        </w:rPr>
      </w:pPr>
    </w:p>
    <w:p w:rsidR="002112BB" w:rsidRDefault="009A2FA8">
      <w:pPr>
        <w:pStyle w:val="Normalwebb"/>
        <w:numPr>
          <w:ilvl w:val="0"/>
          <w:numId w:val="4"/>
        </w:numPr>
        <w:spacing w:after="0"/>
      </w:pPr>
      <w:r>
        <w:t xml:space="preserve">Samtal förs med den som misstänkts kränka annan personal. Personen får välja om ett fackombud ska närvara. </w:t>
      </w:r>
      <w:r>
        <w:rPr>
          <w:color w:val="000000"/>
        </w:rPr>
        <w:t>Arbetsgivaren, rektor alternativ skolchef, ansvarar för all dokumentation som också undertecknas av berörda.</w:t>
      </w:r>
    </w:p>
    <w:p w:rsidR="002112BB" w:rsidRDefault="002112BB">
      <w:pPr>
        <w:pStyle w:val="Normalwebb"/>
        <w:spacing w:after="0"/>
      </w:pPr>
    </w:p>
    <w:p w:rsidR="002112BB" w:rsidRDefault="009A2FA8">
      <w:pPr>
        <w:pStyle w:val="Normalwebb"/>
        <w:numPr>
          <w:ilvl w:val="0"/>
          <w:numId w:val="4"/>
        </w:numPr>
        <w:spacing w:after="0"/>
      </w:pPr>
      <w:r>
        <w:t>Arbetsgivaren har uppföljningssamtal med berörda parter inom en vecka.</w:t>
      </w:r>
    </w:p>
    <w:p w:rsidR="002112BB" w:rsidRDefault="002112BB">
      <w:pPr>
        <w:pStyle w:val="Normalwebb"/>
        <w:spacing w:after="0"/>
      </w:pPr>
    </w:p>
    <w:p w:rsidR="002112BB" w:rsidRDefault="009A2FA8">
      <w:pPr>
        <w:pStyle w:val="Normalwebb"/>
        <w:numPr>
          <w:ilvl w:val="0"/>
          <w:numId w:val="4"/>
        </w:numPr>
        <w:spacing w:after="0"/>
        <w:rPr>
          <w:color w:val="000000"/>
        </w:rPr>
      </w:pPr>
      <w:r>
        <w:rPr>
          <w:color w:val="000000"/>
        </w:rPr>
        <w:t>Om inte situationen förbättras genom samtal får arbetsgivaren besluta om ytterligare åtgärder.</w:t>
      </w:r>
    </w:p>
    <w:p w:rsidR="002112BB" w:rsidRDefault="002112BB">
      <w:pPr>
        <w:pStyle w:val="Rubrik2"/>
        <w:rPr>
          <w:rFonts w:ascii="Times New Roman" w:hAnsi="Times New Roman"/>
        </w:rPr>
      </w:pPr>
    </w:p>
    <w:p w:rsidR="002112BB" w:rsidRDefault="002112BB">
      <w:pPr>
        <w:pStyle w:val="Rubrik1"/>
        <w:rPr>
          <w:rFonts w:ascii="Times New Roman" w:hAnsi="Times New Roman"/>
        </w:rPr>
      </w:pPr>
    </w:p>
    <w:bookmarkEnd w:id="4"/>
    <w:p w:rsidR="002112BB" w:rsidRDefault="002112BB">
      <w:pPr>
        <w:pStyle w:val="Rubrik1"/>
        <w:rPr>
          <w:rFonts w:ascii="Times New Roman" w:hAnsi="Times New Roman"/>
        </w:rPr>
      </w:pPr>
    </w:p>
    <w:p w:rsidR="002112BB" w:rsidRDefault="002112BB">
      <w:pPr>
        <w:pStyle w:val="Standard"/>
        <w:rPr>
          <w:rFonts w:ascii="Times New Roman" w:hAnsi="Times New Roman"/>
        </w:rPr>
      </w:pPr>
    </w:p>
    <w:p w:rsidR="002112BB" w:rsidRDefault="002112BB">
      <w:pPr>
        <w:pStyle w:val="Standard"/>
        <w:rPr>
          <w:rFonts w:ascii="Times New Roman" w:hAnsi="Times New Roman"/>
        </w:rPr>
      </w:pPr>
      <w:bookmarkStart w:id="5" w:name="_Toc305075684"/>
      <w:bookmarkEnd w:id="5"/>
    </w:p>
    <w:p w:rsidR="002112BB" w:rsidRDefault="002112BB">
      <w:pPr>
        <w:pStyle w:val="Standard"/>
        <w:rPr>
          <w:rFonts w:ascii="Times New Roman" w:hAnsi="Times New Roman"/>
        </w:rPr>
      </w:pPr>
    </w:p>
    <w:p w:rsidR="002112BB" w:rsidRDefault="002112BB">
      <w:pPr>
        <w:pStyle w:val="Standard"/>
        <w:rPr>
          <w:rFonts w:ascii="Times New Roman" w:hAnsi="Times New Roman"/>
        </w:rPr>
      </w:pPr>
    </w:p>
    <w:p w:rsidR="002112BB" w:rsidRDefault="002112BB">
      <w:pPr>
        <w:pStyle w:val="Standard"/>
        <w:rPr>
          <w:rFonts w:ascii="Times New Roman" w:hAnsi="Times New Roman"/>
        </w:rPr>
      </w:pPr>
    </w:p>
    <w:p w:rsidR="002112BB" w:rsidRDefault="002112BB">
      <w:pPr>
        <w:pStyle w:val="Standard"/>
        <w:rPr>
          <w:rFonts w:ascii="Times New Roman" w:hAnsi="Times New Roman"/>
        </w:rPr>
      </w:pPr>
    </w:p>
    <w:p w:rsidR="002112BB" w:rsidRDefault="002112BB">
      <w:pPr>
        <w:pStyle w:val="Standard"/>
        <w:rPr>
          <w:rFonts w:ascii="Times New Roman" w:hAnsi="Times New Roman"/>
        </w:rPr>
      </w:pPr>
    </w:p>
    <w:p w:rsidR="002112BB" w:rsidRDefault="002112BB">
      <w:pPr>
        <w:pStyle w:val="Standard"/>
        <w:rPr>
          <w:rFonts w:ascii="Times New Roman" w:hAnsi="Times New Roman"/>
        </w:rPr>
      </w:pPr>
    </w:p>
    <w:p w:rsidR="002112BB" w:rsidRDefault="002112BB">
      <w:pPr>
        <w:pStyle w:val="Standard"/>
        <w:rPr>
          <w:rFonts w:ascii="Times New Roman" w:hAnsi="Times New Roman"/>
        </w:rPr>
      </w:pPr>
    </w:p>
    <w:p w:rsidR="002112BB" w:rsidRDefault="002112BB">
      <w:pPr>
        <w:pStyle w:val="Standard"/>
        <w:rPr>
          <w:rFonts w:ascii="Times New Roman" w:hAnsi="Times New Roman"/>
        </w:rPr>
      </w:pPr>
    </w:p>
    <w:p w:rsidR="002112BB" w:rsidRDefault="002112BB">
      <w:pPr>
        <w:pStyle w:val="Standard"/>
        <w:rPr>
          <w:rFonts w:ascii="Times New Roman" w:hAnsi="Times New Roman"/>
        </w:rPr>
      </w:pPr>
    </w:p>
    <w:p w:rsidR="002112BB" w:rsidRDefault="002112BB">
      <w:pPr>
        <w:pStyle w:val="Standard"/>
        <w:rPr>
          <w:rFonts w:ascii="Times New Roman" w:hAnsi="Times New Roman"/>
        </w:rPr>
      </w:pPr>
    </w:p>
    <w:p w:rsidR="002112BB" w:rsidRDefault="002112BB">
      <w:pPr>
        <w:pStyle w:val="Standard"/>
        <w:rPr>
          <w:rFonts w:ascii="Times New Roman" w:hAnsi="Times New Roman"/>
        </w:rPr>
      </w:pPr>
    </w:p>
    <w:p w:rsidR="002112BB" w:rsidRDefault="002112BB">
      <w:pPr>
        <w:pStyle w:val="Standard"/>
        <w:rPr>
          <w:rFonts w:ascii="Times New Roman" w:hAnsi="Times New Roman"/>
        </w:rPr>
      </w:pPr>
    </w:p>
    <w:p w:rsidR="002112BB" w:rsidRDefault="002112BB">
      <w:pPr>
        <w:pStyle w:val="Standard"/>
        <w:rPr>
          <w:rFonts w:ascii="Times New Roman" w:hAnsi="Times New Roman"/>
        </w:rPr>
      </w:pPr>
    </w:p>
    <w:p w:rsidR="002112BB" w:rsidRDefault="002112BB">
      <w:pPr>
        <w:pStyle w:val="Standard"/>
        <w:rPr>
          <w:rFonts w:ascii="Times New Roman" w:hAnsi="Times New Roman"/>
        </w:rPr>
      </w:pPr>
    </w:p>
    <w:p w:rsidR="002112BB" w:rsidRDefault="002112BB">
      <w:pPr>
        <w:pStyle w:val="Standard"/>
        <w:rPr>
          <w:rFonts w:ascii="Times New Roman" w:hAnsi="Times New Roman"/>
        </w:rPr>
      </w:pPr>
    </w:p>
    <w:p w:rsidR="001114A0" w:rsidRDefault="009A2FA8" w:rsidP="001114A0">
      <w:pPr>
        <w:pStyle w:val="Standard"/>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1114A0" w:rsidRDefault="001114A0" w:rsidP="001114A0">
      <w:pPr>
        <w:pStyle w:val="Standard"/>
        <w:rPr>
          <w:rFonts w:ascii="Times New Roman" w:hAnsi="Times New Roman"/>
        </w:rPr>
      </w:pPr>
    </w:p>
    <w:p w:rsidR="001114A0" w:rsidRPr="001114A0" w:rsidRDefault="009A2FA8" w:rsidP="001114A0">
      <w:pPr>
        <w:pStyle w:val="Standard"/>
        <w:rPr>
          <w:rFonts w:ascii="Times New Roman" w:hAnsi="Times New Roman"/>
        </w:rPr>
      </w:pPr>
      <w:r>
        <w:tab/>
      </w:r>
      <w:r>
        <w:tab/>
      </w:r>
      <w:r>
        <w:tab/>
      </w:r>
      <w:r>
        <w:tab/>
      </w:r>
      <w:r>
        <w:tab/>
      </w:r>
      <w:r>
        <w:tab/>
      </w:r>
      <w:r>
        <w:tab/>
      </w:r>
      <w:r>
        <w:tab/>
      </w:r>
      <w:r>
        <w:tab/>
      </w:r>
      <w:r>
        <w:tab/>
      </w:r>
      <w:r>
        <w:tab/>
      </w:r>
      <w:r>
        <w:tab/>
      </w:r>
    </w:p>
    <w:p w:rsidR="001114A0" w:rsidRDefault="001114A0">
      <w:pPr>
        <w:pStyle w:val="Rubrik1"/>
      </w:pPr>
    </w:p>
    <w:p w:rsidR="002112BB" w:rsidRDefault="009A2FA8">
      <w:pPr>
        <w:pStyle w:val="Rubrik1"/>
      </w:pPr>
      <w:r>
        <w:t>Bilaga 1</w:t>
      </w:r>
    </w:p>
    <w:p w:rsidR="002112BB" w:rsidRDefault="009A2FA8">
      <w:pPr>
        <w:pStyle w:val="Rubrik2"/>
        <w:jc w:val="center"/>
        <w:rPr>
          <w:rFonts w:ascii="Times New Roman" w:hAnsi="Times New Roman"/>
          <w:color w:val="000000"/>
          <w:sz w:val="32"/>
          <w:szCs w:val="32"/>
        </w:rPr>
      </w:pPr>
      <w:r>
        <w:rPr>
          <w:rFonts w:ascii="Times New Roman" w:hAnsi="Times New Roman"/>
          <w:color w:val="000000"/>
          <w:sz w:val="32"/>
          <w:szCs w:val="32"/>
        </w:rPr>
        <w:t>ANMÄLAN</w:t>
      </w:r>
    </w:p>
    <w:p w:rsidR="001114A0" w:rsidRDefault="009A2FA8" w:rsidP="001114A0">
      <w:pPr>
        <w:pStyle w:val="Standard"/>
        <w:jc w:val="center"/>
        <w:rPr>
          <w:rFonts w:ascii="Times New Roman" w:hAnsi="Times New Roman"/>
          <w:b/>
          <w:bCs/>
          <w:sz w:val="32"/>
          <w:szCs w:val="32"/>
        </w:rPr>
      </w:pPr>
      <w:r>
        <w:rPr>
          <w:rFonts w:ascii="Times New Roman" w:hAnsi="Times New Roman"/>
          <w:b/>
          <w:bCs/>
          <w:sz w:val="32"/>
          <w:szCs w:val="32"/>
        </w:rPr>
        <w:t>kränkande behandling, trakasserier och/eller diskriminering</w:t>
      </w:r>
    </w:p>
    <w:p w:rsidR="001114A0" w:rsidRDefault="001114A0" w:rsidP="001114A0">
      <w:pPr>
        <w:pStyle w:val="Standard"/>
        <w:jc w:val="center"/>
        <w:rPr>
          <w:rFonts w:ascii="Times New Roman" w:hAnsi="Times New Roman"/>
          <w:b/>
          <w:bCs/>
          <w:sz w:val="32"/>
          <w:szCs w:val="32"/>
        </w:rPr>
      </w:pPr>
    </w:p>
    <w:p w:rsidR="001114A0" w:rsidRPr="001114A0" w:rsidRDefault="009A2FA8" w:rsidP="001114A0">
      <w:pPr>
        <w:pStyle w:val="Standard"/>
        <w:jc w:val="center"/>
        <w:rPr>
          <w:rFonts w:ascii="Times New Roman" w:hAnsi="Times New Roman"/>
          <w:b/>
          <w:bCs/>
          <w:sz w:val="32"/>
          <w:szCs w:val="32"/>
        </w:rPr>
      </w:pPr>
      <w:r>
        <w:rPr>
          <w:rFonts w:ascii="Times New Roman" w:hAnsi="Times New Roman"/>
          <w:noProof/>
          <w:lang w:eastAsia="sv-SE" w:bidi="ar-SA"/>
        </w:rPr>
        <mc:AlternateContent>
          <mc:Choice Requires="wps">
            <w:drawing>
              <wp:anchor distT="0" distB="0" distL="114300" distR="114300" simplePos="0" relativeHeight="9" behindDoc="1" locked="0" layoutInCell="1" allowOverlap="1" wp14:anchorId="1E006596" wp14:editId="1045EC29">
                <wp:simplePos x="0" y="0"/>
                <wp:positionH relativeFrom="column">
                  <wp:posOffset>-68040</wp:posOffset>
                </wp:positionH>
                <wp:positionV relativeFrom="paragraph">
                  <wp:posOffset>18360</wp:posOffset>
                </wp:positionV>
                <wp:extent cx="5962680" cy="2038319"/>
                <wp:effectExtent l="0" t="0" r="19020" b="19081"/>
                <wp:wrapNone/>
                <wp:docPr id="2" name="Ram2"/>
                <wp:cNvGraphicFramePr/>
                <a:graphic xmlns:a="http://schemas.openxmlformats.org/drawingml/2006/main">
                  <a:graphicData uri="http://schemas.microsoft.com/office/word/2010/wordprocessingShape">
                    <wps:wsp>
                      <wps:cNvSpPr txBox="1"/>
                      <wps:spPr>
                        <a:xfrm>
                          <a:off x="0" y="0"/>
                          <a:ext cx="5962680" cy="2038319"/>
                        </a:xfrm>
                        <a:prstGeom prst="rect">
                          <a:avLst/>
                        </a:prstGeom>
                        <a:ln w="762">
                          <a:solidFill>
                            <a:srgbClr val="000000"/>
                          </a:solidFill>
                          <a:prstDash val="solid"/>
                        </a:ln>
                      </wps:spPr>
                      <wps:txbx>
                        <w:txbxContent>
                          <w:p w:rsidR="002112BB" w:rsidRDefault="002112BB">
                            <w:pPr>
                              <w:pStyle w:val="Framecontents"/>
                              <w:rPr>
                                <w:rFonts w:hint="eastAsia"/>
                              </w:rPr>
                            </w:pPr>
                          </w:p>
                        </w:txbxContent>
                      </wps:txbx>
                      <wps:bodyPr vert="horz" wrap="none" lIns="0" tIns="0" rIns="0" bIns="0" compatLnSpc="0">
                        <a:spAutoFit/>
                      </wps:bodyPr>
                    </wps:wsp>
                  </a:graphicData>
                </a:graphic>
              </wp:anchor>
            </w:drawing>
          </mc:Choice>
          <mc:Fallback>
            <w:pict>
              <v:shapetype w14:anchorId="1E006596" id="_x0000_t202" coordsize="21600,21600" o:spt="202" path="m,l,21600r21600,l21600,xe">
                <v:stroke joinstyle="miter"/>
                <v:path gradientshapeok="t" o:connecttype="rect"/>
              </v:shapetype>
              <v:shape id="Ram2" o:spid="_x0000_s1026" type="#_x0000_t202" style="position:absolute;left:0;text-align:left;margin-left:-5.35pt;margin-top:1.45pt;width:469.5pt;height:160.5pt;z-index:-503316471;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" filled="f" strokeweight=".06pt">
                <v:textbox style="mso-fit-shape-to-text:t" inset="0,0,0,0">
                  <w:txbxContent>
                    <w:p w:rsidR="002112BB" w:rsidRDefault="002112BB">
                      <w:pPr>
                        <w:pStyle w:val="Framecontents"/>
                        <w:rPr>
                          <w:rFonts w:hint="eastAsia"/>
                        </w:rPr>
                      </w:pPr>
                    </w:p>
                  </w:txbxContent>
                </v:textbox>
              </v:shape>
            </w:pict>
          </mc:Fallback>
        </mc:AlternateContent>
      </w:r>
    </w:p>
    <w:p w:rsidR="001114A0" w:rsidRDefault="001114A0" w:rsidP="001114A0">
      <w:pPr>
        <w:pStyle w:val="Standard"/>
        <w:rPr>
          <w:rFonts w:ascii="Times New Roman" w:hAnsi="Times New Roman"/>
        </w:rPr>
      </w:pPr>
    </w:p>
    <w:p w:rsidR="002112BB" w:rsidRDefault="009A2FA8" w:rsidP="001114A0">
      <w:pPr>
        <w:pStyle w:val="Standard"/>
        <w:rPr>
          <w:rFonts w:ascii="Times New Roman" w:hAnsi="Times New Roman"/>
        </w:rPr>
      </w:pPr>
      <w:r>
        <w:rPr>
          <w:rFonts w:ascii="Times New Roman" w:hAnsi="Times New Roman"/>
        </w:rPr>
        <w:t>Datum:</w:t>
      </w:r>
    </w:p>
    <w:p w:rsidR="002112BB" w:rsidRDefault="002112BB">
      <w:pPr>
        <w:pStyle w:val="Framecontents"/>
        <w:rPr>
          <w:rFonts w:ascii="Times New Roman" w:hAnsi="Times New Roman"/>
        </w:rPr>
      </w:pPr>
    </w:p>
    <w:p w:rsidR="002112BB" w:rsidRDefault="009A2FA8">
      <w:pPr>
        <w:pStyle w:val="Framecontents"/>
        <w:rPr>
          <w:rFonts w:ascii="Times New Roman" w:hAnsi="Times New Roman"/>
        </w:rPr>
      </w:pPr>
      <w:r>
        <w:rPr>
          <w:rFonts w:ascii="Times New Roman" w:hAnsi="Times New Roman"/>
        </w:rPr>
        <w:t>Tid:</w:t>
      </w:r>
    </w:p>
    <w:p w:rsidR="002112BB" w:rsidRDefault="002112BB">
      <w:pPr>
        <w:pStyle w:val="Framecontents"/>
        <w:rPr>
          <w:rFonts w:ascii="Times New Roman" w:hAnsi="Times New Roman"/>
        </w:rPr>
      </w:pPr>
    </w:p>
    <w:p w:rsidR="002112BB" w:rsidRDefault="009A2FA8">
      <w:pPr>
        <w:pStyle w:val="Framecontents"/>
        <w:rPr>
          <w:rFonts w:ascii="Times New Roman" w:hAnsi="Times New Roman"/>
        </w:rPr>
      </w:pPr>
      <w:r>
        <w:rPr>
          <w:rFonts w:ascii="Times New Roman" w:hAnsi="Times New Roman"/>
        </w:rPr>
        <w:t>Plats:</w:t>
      </w:r>
    </w:p>
    <w:p w:rsidR="002112BB" w:rsidRDefault="002112BB">
      <w:pPr>
        <w:pStyle w:val="Framecontents"/>
        <w:rPr>
          <w:rFonts w:ascii="Times New Roman" w:hAnsi="Times New Roman"/>
        </w:rPr>
      </w:pPr>
    </w:p>
    <w:p w:rsidR="002112BB" w:rsidRDefault="009A2FA8">
      <w:pPr>
        <w:pStyle w:val="Framecontents"/>
        <w:rPr>
          <w:rFonts w:ascii="Times New Roman" w:hAnsi="Times New Roman"/>
        </w:rPr>
      </w:pPr>
      <w:r>
        <w:rPr>
          <w:rFonts w:ascii="Times New Roman" w:hAnsi="Times New Roman"/>
        </w:rPr>
        <w:t>Inblandade:</w:t>
      </w:r>
    </w:p>
    <w:p w:rsidR="002112BB" w:rsidRDefault="002112BB">
      <w:pPr>
        <w:pStyle w:val="Standard"/>
        <w:rPr>
          <w:rFonts w:ascii="Times New Roman" w:hAnsi="Times New Roman"/>
        </w:rPr>
      </w:pPr>
    </w:p>
    <w:p w:rsidR="002112BB" w:rsidRDefault="002112BB">
      <w:pPr>
        <w:pStyle w:val="Standard"/>
        <w:rPr>
          <w:rFonts w:ascii="Times New Roman" w:hAnsi="Times New Roman"/>
        </w:rPr>
      </w:pPr>
    </w:p>
    <w:p w:rsidR="002112BB" w:rsidRDefault="009A2FA8">
      <w:pPr>
        <w:pStyle w:val="Standard"/>
        <w:rPr>
          <w:rFonts w:ascii="Times New Roman" w:hAnsi="Times New Roman"/>
          <w:b/>
        </w:rPr>
      </w:pPr>
      <w:r>
        <w:rPr>
          <w:rFonts w:ascii="Times New Roman" w:hAnsi="Times New Roman"/>
          <w:b/>
        </w:rPr>
        <w:t>Beskrivning av händelse/händelser:</w:t>
      </w:r>
    </w:p>
    <w:p w:rsidR="002112BB" w:rsidRDefault="009A2FA8">
      <w:pPr>
        <w:pStyle w:val="Standard"/>
        <w:rPr>
          <w:rFonts w:ascii="Times New Roman" w:hAnsi="Times New Roman"/>
        </w:rPr>
      </w:pPr>
      <w:r>
        <w:rPr>
          <w:rFonts w:ascii="Times New Roman" w:hAnsi="Times New Roman"/>
          <w:noProof/>
          <w:lang w:eastAsia="sv-SE" w:bidi="ar-SA"/>
        </w:rPr>
        <mc:AlternateContent>
          <mc:Choice Requires="wps">
            <w:drawing>
              <wp:anchor distT="0" distB="0" distL="114300" distR="114300" simplePos="0" relativeHeight="251658240" behindDoc="1" locked="0" layoutInCell="1" allowOverlap="1">
                <wp:simplePos x="0" y="0"/>
                <wp:positionH relativeFrom="column">
                  <wp:posOffset>-68040</wp:posOffset>
                </wp:positionH>
                <wp:positionV relativeFrom="paragraph">
                  <wp:posOffset>77400</wp:posOffset>
                </wp:positionV>
                <wp:extent cx="5991120" cy="1838879"/>
                <wp:effectExtent l="0" t="0" r="9630" b="28021"/>
                <wp:wrapNone/>
                <wp:docPr id="3" name="Ram3"/>
                <wp:cNvGraphicFramePr/>
                <a:graphic xmlns:a="http://schemas.openxmlformats.org/drawingml/2006/main">
                  <a:graphicData uri="http://schemas.microsoft.com/office/word/2010/wordprocessingShape">
                    <wps:wsp>
                      <wps:cNvSpPr txBox="1"/>
                      <wps:spPr>
                        <a:xfrm>
                          <a:off x="0" y="0"/>
                          <a:ext cx="5991120" cy="1838879"/>
                        </a:xfrm>
                        <a:prstGeom prst="rect">
                          <a:avLst/>
                        </a:prstGeom>
                        <a:ln w="762">
                          <a:solidFill>
                            <a:srgbClr val="000000"/>
                          </a:solidFill>
                          <a:prstDash val="solid"/>
                        </a:ln>
                      </wps:spPr>
                      <wps:txbx>
                        <w:txbxContent>
                          <w:p w:rsidR="002112BB" w:rsidRDefault="002112BB">
                            <w:pPr>
                              <w:pStyle w:val="Framecontents"/>
                              <w:jc w:val="center"/>
                              <w:rPr>
                                <w:rFonts w:hint="eastAsia"/>
                              </w:rPr>
                            </w:pPr>
                          </w:p>
                        </w:txbxContent>
                      </wps:txbx>
                      <wps:bodyPr vert="horz" wrap="none" lIns="0" tIns="0" rIns="0" bIns="0" compatLnSpc="0">
                        <a:spAutoFit/>
                      </wps:bodyPr>
                    </wps:wsp>
                  </a:graphicData>
                </a:graphic>
              </wp:anchor>
            </w:drawing>
          </mc:Choice>
          <mc:Fallback>
            <w:pict>
              <v:shape id="Ram3" o:spid="_x0000_s1027" type="#_x0000_t202" style="position:absolute;margin-left:-5.35pt;margin-top:6.1pt;width:471.75pt;height:144.8pt;z-index:-2516582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" filled="f" strokeweight=".06pt">
                <v:textbox style="mso-fit-shape-to-text:t" inset="0,0,0,0">
                  <w:txbxContent>
                    <w:p w:rsidR="002112BB" w:rsidRDefault="002112BB">
                      <w:pPr>
                        <w:pStyle w:val="Framecontents"/>
                        <w:jc w:val="center"/>
                        <w:rPr>
                          <w:rFonts w:hint="eastAsia"/>
                        </w:rPr>
                      </w:pPr>
                    </w:p>
                  </w:txbxContent>
                </v:textbox>
              </v:shape>
            </w:pict>
          </mc:Fallback>
        </mc:AlternateContent>
      </w:r>
    </w:p>
    <w:p w:rsidR="002112BB" w:rsidRDefault="002112BB">
      <w:pPr>
        <w:pStyle w:val="Standard"/>
        <w:rPr>
          <w:rFonts w:ascii="Times New Roman" w:hAnsi="Times New Roman"/>
        </w:rPr>
      </w:pPr>
    </w:p>
    <w:p w:rsidR="002112BB" w:rsidRDefault="002112BB">
      <w:pPr>
        <w:pStyle w:val="Standard"/>
        <w:rPr>
          <w:rFonts w:ascii="Times New Roman" w:hAnsi="Times New Roman"/>
        </w:rPr>
      </w:pPr>
    </w:p>
    <w:p w:rsidR="002112BB" w:rsidRDefault="002112BB">
      <w:pPr>
        <w:pStyle w:val="Standard"/>
        <w:rPr>
          <w:rFonts w:ascii="Times New Roman" w:hAnsi="Times New Roman"/>
        </w:rPr>
      </w:pPr>
    </w:p>
    <w:p w:rsidR="002112BB" w:rsidRDefault="002112BB">
      <w:pPr>
        <w:pStyle w:val="Standard"/>
        <w:rPr>
          <w:rFonts w:ascii="Times New Roman" w:hAnsi="Times New Roman"/>
        </w:rPr>
      </w:pPr>
    </w:p>
    <w:p w:rsidR="002112BB" w:rsidRDefault="002112BB">
      <w:pPr>
        <w:pStyle w:val="Standard"/>
        <w:rPr>
          <w:rFonts w:ascii="Times New Roman" w:hAnsi="Times New Roman"/>
        </w:rPr>
      </w:pPr>
    </w:p>
    <w:p w:rsidR="002112BB" w:rsidRDefault="002112BB">
      <w:pPr>
        <w:pStyle w:val="Standard"/>
        <w:rPr>
          <w:rFonts w:ascii="Times New Roman" w:hAnsi="Times New Roman"/>
        </w:rPr>
      </w:pPr>
    </w:p>
    <w:p w:rsidR="002112BB" w:rsidRDefault="002112BB">
      <w:pPr>
        <w:pStyle w:val="Standard"/>
        <w:rPr>
          <w:rFonts w:ascii="Times New Roman" w:hAnsi="Times New Roman"/>
        </w:rPr>
      </w:pPr>
    </w:p>
    <w:p w:rsidR="002112BB" w:rsidRDefault="002112BB">
      <w:pPr>
        <w:pStyle w:val="Standard"/>
        <w:rPr>
          <w:rFonts w:ascii="Times New Roman" w:hAnsi="Times New Roman"/>
        </w:rPr>
      </w:pPr>
    </w:p>
    <w:p w:rsidR="002112BB" w:rsidRDefault="002112BB">
      <w:pPr>
        <w:pStyle w:val="Standard"/>
        <w:rPr>
          <w:rFonts w:ascii="Times New Roman" w:hAnsi="Times New Roman"/>
        </w:rPr>
      </w:pPr>
    </w:p>
    <w:p w:rsidR="002112BB" w:rsidRDefault="002112BB">
      <w:pPr>
        <w:pStyle w:val="Standard"/>
        <w:rPr>
          <w:rFonts w:ascii="Times New Roman" w:hAnsi="Times New Roman"/>
        </w:rPr>
      </w:pPr>
    </w:p>
    <w:p w:rsidR="002112BB" w:rsidRDefault="002112BB">
      <w:pPr>
        <w:pStyle w:val="Standard"/>
        <w:rPr>
          <w:rFonts w:ascii="Times New Roman" w:hAnsi="Times New Roman"/>
        </w:rPr>
      </w:pPr>
    </w:p>
    <w:p w:rsidR="002112BB" w:rsidRDefault="009A2FA8">
      <w:pPr>
        <w:pStyle w:val="Standard"/>
        <w:rPr>
          <w:rFonts w:ascii="Times New Roman" w:hAnsi="Times New Roman"/>
          <w:b/>
        </w:rPr>
      </w:pPr>
      <w:r>
        <w:rPr>
          <w:rFonts w:ascii="Times New Roman" w:hAnsi="Times New Roman"/>
          <w:b/>
        </w:rPr>
        <w:t>Övrigt:</w:t>
      </w:r>
    </w:p>
    <w:p w:rsidR="002112BB" w:rsidRDefault="009A2FA8">
      <w:pPr>
        <w:pStyle w:val="Standard"/>
        <w:rPr>
          <w:rFonts w:ascii="Times New Roman" w:hAnsi="Times New Roman"/>
        </w:rPr>
      </w:pPr>
      <w:r>
        <w:rPr>
          <w:rFonts w:ascii="Times New Roman" w:hAnsi="Times New Roman"/>
          <w:noProof/>
          <w:lang w:eastAsia="sv-SE" w:bidi="ar-SA"/>
        </w:rPr>
        <mc:AlternateContent>
          <mc:Choice Requires="wps">
            <w:drawing>
              <wp:anchor distT="0" distB="0" distL="114300" distR="114300" simplePos="0" relativeHeight="251659264" behindDoc="1" locked="0" layoutInCell="1" allowOverlap="1">
                <wp:simplePos x="0" y="0"/>
                <wp:positionH relativeFrom="column">
                  <wp:posOffset>-68040</wp:posOffset>
                </wp:positionH>
                <wp:positionV relativeFrom="paragraph">
                  <wp:posOffset>18360</wp:posOffset>
                </wp:positionV>
                <wp:extent cx="5991120" cy="981000"/>
                <wp:effectExtent l="0" t="0" r="9630" b="9600"/>
                <wp:wrapNone/>
                <wp:docPr id="4" name="Ram4"/>
                <wp:cNvGraphicFramePr/>
                <a:graphic xmlns:a="http://schemas.openxmlformats.org/drawingml/2006/main">
                  <a:graphicData uri="http://schemas.microsoft.com/office/word/2010/wordprocessingShape">
                    <wps:wsp>
                      <wps:cNvSpPr txBox="1"/>
                      <wps:spPr>
                        <a:xfrm>
                          <a:off x="0" y="0"/>
                          <a:ext cx="5991120" cy="981000"/>
                        </a:xfrm>
                        <a:prstGeom prst="rect">
                          <a:avLst/>
                        </a:prstGeom>
                        <a:ln w="762">
                          <a:solidFill>
                            <a:srgbClr val="000000"/>
                          </a:solidFill>
                          <a:prstDash val="solid"/>
                        </a:ln>
                      </wps:spPr>
                      <wps:txbx>
                        <w:txbxContent>
                          <w:p w:rsidR="002112BB" w:rsidRDefault="002112BB">
                            <w:pPr>
                              <w:pStyle w:val="Framecontents"/>
                              <w:jc w:val="center"/>
                              <w:rPr>
                                <w:rFonts w:hint="eastAsia"/>
                              </w:rPr>
                            </w:pPr>
                          </w:p>
                        </w:txbxContent>
                      </wps:txbx>
                      <wps:bodyPr vert="horz" wrap="none" lIns="0" tIns="0" rIns="0" bIns="0" compatLnSpc="0">
                        <a:spAutoFit/>
                      </wps:bodyPr>
                    </wps:wsp>
                  </a:graphicData>
                </a:graphic>
              </wp:anchor>
            </w:drawing>
          </mc:Choice>
          <mc:Fallback>
            <w:pict>
              <v:shape id="Ram4" o:spid="_x0000_s1028" type="#_x0000_t202" style="position:absolute;margin-left:-5.35pt;margin-top:1.45pt;width:471.75pt;height:77.25pt;z-index:-2516572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" filled="f" strokeweight=".06pt">
                <v:textbox style="mso-fit-shape-to-text:t" inset="0,0,0,0">
                  <w:txbxContent>
                    <w:p w:rsidR="002112BB" w:rsidRDefault="002112BB">
                      <w:pPr>
                        <w:pStyle w:val="Framecontents"/>
                        <w:jc w:val="center"/>
                        <w:rPr>
                          <w:rFonts w:hint="eastAsia"/>
                        </w:rPr>
                      </w:pPr>
                    </w:p>
                  </w:txbxContent>
                </v:textbox>
              </v:shape>
            </w:pict>
          </mc:Fallback>
        </mc:AlternateContent>
      </w:r>
    </w:p>
    <w:p w:rsidR="002112BB" w:rsidRDefault="002112BB">
      <w:pPr>
        <w:pStyle w:val="Standard"/>
        <w:rPr>
          <w:rFonts w:ascii="Times New Roman" w:hAnsi="Times New Roman"/>
        </w:rPr>
      </w:pPr>
    </w:p>
    <w:p w:rsidR="002112BB" w:rsidRDefault="002112BB">
      <w:pPr>
        <w:pStyle w:val="Standard"/>
        <w:rPr>
          <w:rFonts w:ascii="Times New Roman" w:hAnsi="Times New Roman"/>
        </w:rPr>
      </w:pPr>
    </w:p>
    <w:p w:rsidR="002112BB" w:rsidRDefault="002112BB">
      <w:pPr>
        <w:pStyle w:val="Standard"/>
        <w:rPr>
          <w:rFonts w:ascii="Times New Roman" w:hAnsi="Times New Roman"/>
        </w:rPr>
      </w:pPr>
    </w:p>
    <w:p w:rsidR="002112BB" w:rsidRDefault="002112BB">
      <w:pPr>
        <w:pStyle w:val="Standard"/>
        <w:rPr>
          <w:rFonts w:ascii="Times New Roman" w:hAnsi="Times New Roman"/>
        </w:rPr>
      </w:pPr>
    </w:p>
    <w:p w:rsidR="002112BB" w:rsidRDefault="002112BB">
      <w:pPr>
        <w:pStyle w:val="Standard"/>
        <w:rPr>
          <w:rFonts w:ascii="Times New Roman" w:hAnsi="Times New Roman"/>
        </w:rPr>
      </w:pPr>
    </w:p>
    <w:p w:rsidR="002112BB" w:rsidRDefault="009A2FA8">
      <w:pPr>
        <w:pStyle w:val="Standard"/>
        <w:rPr>
          <w:rFonts w:ascii="Times New Roman" w:hAnsi="Times New Roman"/>
          <w:b/>
        </w:rPr>
      </w:pPr>
      <w:r>
        <w:rPr>
          <w:rFonts w:ascii="Times New Roman" w:hAnsi="Times New Roman"/>
          <w:b/>
        </w:rPr>
        <w:t>Anmälan gjord av:</w:t>
      </w:r>
    </w:p>
    <w:p w:rsidR="002112BB" w:rsidRDefault="009A2FA8">
      <w:pPr>
        <w:pStyle w:val="Standard"/>
        <w:rPr>
          <w:rFonts w:ascii="Times New Roman" w:hAnsi="Times New Roman"/>
        </w:rPr>
      </w:pPr>
      <w:r>
        <w:rPr>
          <w:rFonts w:ascii="Times New Roman" w:hAnsi="Times New Roman"/>
          <w:noProof/>
          <w:lang w:eastAsia="sv-SE" w:bidi="ar-SA"/>
        </w:rPr>
        <mc:AlternateContent>
          <mc:Choice Requires="wps">
            <w:drawing>
              <wp:anchor distT="0" distB="0" distL="114300" distR="114300" simplePos="0" relativeHeight="2" behindDoc="1" locked="0" layoutInCell="1" allowOverlap="1">
                <wp:simplePos x="0" y="0"/>
                <wp:positionH relativeFrom="column">
                  <wp:posOffset>-58320</wp:posOffset>
                </wp:positionH>
                <wp:positionV relativeFrom="paragraph">
                  <wp:posOffset>48960</wp:posOffset>
                </wp:positionV>
                <wp:extent cx="6000840" cy="828719"/>
                <wp:effectExtent l="0" t="0" r="18960" b="28531"/>
                <wp:wrapNone/>
                <wp:docPr id="5" name="Ram5"/>
                <wp:cNvGraphicFramePr/>
                <a:graphic xmlns:a="http://schemas.openxmlformats.org/drawingml/2006/main">
                  <a:graphicData uri="http://schemas.microsoft.com/office/word/2010/wordprocessingShape">
                    <wps:wsp>
                      <wps:cNvSpPr txBox="1"/>
                      <wps:spPr>
                        <a:xfrm>
                          <a:off x="0" y="0"/>
                          <a:ext cx="6000840" cy="828719"/>
                        </a:xfrm>
                        <a:prstGeom prst="rect">
                          <a:avLst/>
                        </a:prstGeom>
                        <a:ln w="762">
                          <a:solidFill>
                            <a:srgbClr val="000000"/>
                          </a:solidFill>
                          <a:prstDash val="solid"/>
                        </a:ln>
                      </wps:spPr>
                      <wps:txbx>
                        <w:txbxContent>
                          <w:p w:rsidR="002112BB" w:rsidRDefault="002112BB">
                            <w:pPr>
                              <w:pStyle w:val="Framecontents"/>
                              <w:rPr>
                                <w:rFonts w:hint="eastAsia"/>
                              </w:rPr>
                            </w:pPr>
                          </w:p>
                        </w:txbxContent>
                      </wps:txbx>
                      <wps:bodyPr vert="horz" wrap="none" lIns="0" tIns="0" rIns="0" bIns="0" compatLnSpc="0">
                        <a:spAutoFit/>
                      </wps:bodyPr>
                    </wps:wsp>
                  </a:graphicData>
                </a:graphic>
              </wp:anchor>
            </w:drawing>
          </mc:Choice>
          <mc:Fallback>
            <w:pict>
              <v:shape id="Ram5" o:spid="_x0000_s1029" type="#_x0000_t202" style="position:absolute;margin-left:-4.6pt;margin-top:3.85pt;width:472.5pt;height:65.25pt;z-index:-50331647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" filled="f" strokeweight=".06pt">
                <v:textbox style="mso-fit-shape-to-text:t" inset="0,0,0,0">
                  <w:txbxContent>
                    <w:p w:rsidR="002112BB" w:rsidRDefault="002112BB">
                      <w:pPr>
                        <w:pStyle w:val="Framecontents"/>
                        <w:rPr>
                          <w:rFonts w:hint="eastAsia"/>
                        </w:rPr>
                      </w:pPr>
                    </w:p>
                  </w:txbxContent>
                </v:textbox>
              </v:shape>
            </w:pict>
          </mc:Fallback>
        </mc:AlternateContent>
      </w:r>
    </w:p>
    <w:p w:rsidR="002112BB" w:rsidRDefault="002112BB">
      <w:pPr>
        <w:pStyle w:val="Standard"/>
        <w:rPr>
          <w:rFonts w:ascii="Times New Roman" w:hAnsi="Times New Roman"/>
        </w:rPr>
      </w:pPr>
    </w:p>
    <w:p w:rsidR="002112BB" w:rsidRDefault="002112BB">
      <w:pPr>
        <w:pStyle w:val="Framecontents"/>
        <w:rPr>
          <w:rFonts w:ascii="Times New Roman" w:hAnsi="Times New Roman"/>
        </w:rPr>
      </w:pPr>
    </w:p>
    <w:p w:rsidR="002112BB" w:rsidRDefault="002112BB">
      <w:pPr>
        <w:pStyle w:val="Standard"/>
        <w:jc w:val="center"/>
        <w:rPr>
          <w:rFonts w:ascii="Times New Roman" w:hAnsi="Times New Roman"/>
          <w:i/>
        </w:rPr>
      </w:pPr>
    </w:p>
    <w:p w:rsidR="002112BB" w:rsidRDefault="002112BB">
      <w:pPr>
        <w:pStyle w:val="Standard"/>
        <w:rPr>
          <w:rFonts w:ascii="Times New Roman" w:hAnsi="Times New Roman"/>
        </w:rPr>
      </w:pPr>
    </w:p>
    <w:p w:rsidR="002112BB" w:rsidRDefault="009A2FA8">
      <w:pPr>
        <w:pStyle w:val="Standard"/>
        <w:rPr>
          <w:rFonts w:ascii="Times New Roman" w:hAnsi="Times New Roman"/>
          <w:sz w:val="28"/>
          <w:szCs w:val="28"/>
        </w:rPr>
      </w:pPr>
      <w:r>
        <w:rPr>
          <w:rFonts w:ascii="Times New Roman" w:hAnsi="Times New Roman"/>
          <w:i/>
          <w:sz w:val="28"/>
          <w:szCs w:val="28"/>
        </w:rPr>
        <w:t>Blanketten lämnas till rektor som är skyldig att utreda händelsen, det går också bra att lämna den på skolexpeditionen eller undervisande lärare som vidarebefordrar blanketten till rektor.</w:t>
      </w:r>
    </w:p>
    <w:p w:rsidR="002112BB" w:rsidRDefault="009A2FA8">
      <w:pPr>
        <w:pStyle w:val="Standard"/>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p>
    <w:p w:rsidR="002112BB" w:rsidRDefault="009A2FA8">
      <w:pPr>
        <w:pStyle w:val="Rubrik1"/>
        <w:jc w:val="right"/>
      </w:pPr>
      <w:bookmarkStart w:id="6" w:name="__RefHeading__7361_1366635415"/>
      <w:r>
        <w:lastRenderedPageBreak/>
        <w:tab/>
      </w:r>
      <w:r>
        <w:tab/>
      </w:r>
      <w:r>
        <w:tab/>
      </w:r>
      <w:r>
        <w:tab/>
      </w:r>
      <w:r>
        <w:tab/>
      </w:r>
      <w:r>
        <w:tab/>
      </w:r>
      <w:r>
        <w:tab/>
      </w:r>
      <w:r>
        <w:tab/>
      </w:r>
      <w:r>
        <w:tab/>
      </w:r>
      <w:r>
        <w:tab/>
      </w:r>
      <w:r>
        <w:tab/>
      </w:r>
      <w:r>
        <w:rPr>
          <w:sz w:val="26"/>
          <w:szCs w:val="26"/>
        </w:rPr>
        <w:t>Bilaga 2</w:t>
      </w:r>
      <w:bookmarkEnd w:id="6"/>
    </w:p>
    <w:p w:rsidR="002112BB" w:rsidRDefault="009A2FA8">
      <w:pPr>
        <w:pStyle w:val="Rubrik2"/>
        <w:jc w:val="center"/>
        <w:rPr>
          <w:rFonts w:ascii="Times New Roman" w:hAnsi="Times New Roman"/>
          <w:color w:val="000000"/>
          <w:sz w:val="32"/>
        </w:rPr>
      </w:pPr>
      <w:r>
        <w:rPr>
          <w:rFonts w:ascii="Times New Roman" w:hAnsi="Times New Roman"/>
          <w:color w:val="000000"/>
          <w:sz w:val="32"/>
        </w:rPr>
        <w:t>UTREDNING MED HANDLINGSPLAN</w:t>
      </w:r>
    </w:p>
    <w:p w:rsidR="002112BB" w:rsidRDefault="009A2FA8">
      <w:pPr>
        <w:pStyle w:val="Standard"/>
        <w:rPr>
          <w:rFonts w:ascii="Times New Roman" w:hAnsi="Times New Roman"/>
        </w:rPr>
      </w:pPr>
      <w:bookmarkStart w:id="7" w:name="_Toc305075685"/>
      <w:r>
        <w:rPr>
          <w:rFonts w:ascii="Times New Roman" w:hAnsi="Times New Roman"/>
          <w:b/>
          <w:bCs/>
          <w:color w:val="000000"/>
          <w:sz w:val="32"/>
        </w:rPr>
        <w:t>vid kränkande behandling</w:t>
      </w:r>
      <w:bookmarkEnd w:id="7"/>
      <w:r>
        <w:rPr>
          <w:rFonts w:ascii="Times New Roman" w:hAnsi="Times New Roman"/>
          <w:b/>
          <w:bCs/>
          <w:color w:val="000000"/>
          <w:sz w:val="32"/>
        </w:rPr>
        <w:t>, trakasserier och/eller diskriminering</w:t>
      </w:r>
    </w:p>
    <w:p w:rsidR="002112BB" w:rsidRDefault="002112BB">
      <w:pPr>
        <w:pStyle w:val="Standard"/>
        <w:rPr>
          <w:rFonts w:ascii="Times New Roman" w:hAnsi="Times New Roman"/>
          <w:b/>
        </w:rPr>
      </w:pPr>
    </w:p>
    <w:p w:rsidR="002112BB" w:rsidRDefault="009A2FA8">
      <w:pPr>
        <w:pStyle w:val="Standard"/>
        <w:rPr>
          <w:rFonts w:ascii="Times New Roman" w:hAnsi="Times New Roman"/>
        </w:rPr>
      </w:pPr>
      <w:r>
        <w:rPr>
          <w:rFonts w:ascii="Times New Roman" w:hAnsi="Times New Roman"/>
          <w:b/>
        </w:rPr>
        <w:t>Datum och deltagare vid upprättandet:</w:t>
      </w:r>
    </w:p>
    <w:p w:rsidR="002112BB" w:rsidRDefault="009A2FA8">
      <w:pPr>
        <w:pStyle w:val="Standard"/>
        <w:rPr>
          <w:rFonts w:ascii="Times New Roman" w:hAnsi="Times New Roman"/>
        </w:rPr>
      </w:pPr>
      <w:r>
        <w:rPr>
          <w:rFonts w:ascii="Times New Roman" w:hAnsi="Times New Roman"/>
          <w:noProof/>
          <w:lang w:eastAsia="sv-SE" w:bidi="ar-SA"/>
        </w:rPr>
        <mc:AlternateContent>
          <mc:Choice Requires="wps">
            <w:drawing>
              <wp:anchor distT="0" distB="0" distL="114300" distR="114300" simplePos="0" relativeHeight="3" behindDoc="1" locked="0" layoutInCell="1" allowOverlap="1">
                <wp:simplePos x="0" y="0"/>
                <wp:positionH relativeFrom="column">
                  <wp:posOffset>-29880</wp:posOffset>
                </wp:positionH>
                <wp:positionV relativeFrom="paragraph">
                  <wp:posOffset>6480</wp:posOffset>
                </wp:positionV>
                <wp:extent cx="5801400" cy="375840"/>
                <wp:effectExtent l="0" t="0" r="27900" b="24210"/>
                <wp:wrapNone/>
                <wp:docPr id="6" name="Ram6"/>
                <wp:cNvGraphicFramePr/>
                <a:graphic xmlns:a="http://schemas.openxmlformats.org/drawingml/2006/main">
                  <a:graphicData uri="http://schemas.microsoft.com/office/word/2010/wordprocessingShape">
                    <wps:wsp>
                      <wps:cNvSpPr txBox="1"/>
                      <wps:spPr>
                        <a:xfrm>
                          <a:off x="0" y="0"/>
                          <a:ext cx="5801400" cy="375840"/>
                        </a:xfrm>
                        <a:prstGeom prst="rect">
                          <a:avLst/>
                        </a:prstGeom>
                        <a:ln w="762">
                          <a:solidFill>
                            <a:srgbClr val="000000"/>
                          </a:solidFill>
                          <a:prstDash val="solid"/>
                        </a:ln>
                      </wps:spPr>
                      <wps:txbx>
                        <w:txbxContent>
                          <w:p w:rsidR="002112BB" w:rsidRDefault="002112BB">
                            <w:pPr>
                              <w:pStyle w:val="Framecontents"/>
                              <w:rPr>
                                <w:rFonts w:hint="eastAsia"/>
                              </w:rPr>
                            </w:pPr>
                          </w:p>
                        </w:txbxContent>
                      </wps:txbx>
                      <wps:bodyPr vert="horz" wrap="none" lIns="0" tIns="0" rIns="0" bIns="0" compatLnSpc="0">
                        <a:spAutoFit/>
                      </wps:bodyPr>
                    </wps:wsp>
                  </a:graphicData>
                </a:graphic>
              </wp:anchor>
            </w:drawing>
          </mc:Choice>
          <mc:Fallback>
            <w:pict>
              <v:shape id="Ram6" o:spid="_x0000_s1030" type="#_x0000_t202" style="position:absolute;margin-left:-2.35pt;margin-top:.5pt;width:456.8pt;height:29.6pt;z-index:-503316477;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" filled="f" strokeweight=".06pt">
                <v:textbox style="mso-fit-shape-to-text:t" inset="0,0,0,0">
                  <w:txbxContent>
                    <w:p w:rsidR="002112BB" w:rsidRDefault="002112BB">
                      <w:pPr>
                        <w:pStyle w:val="Framecontents"/>
                        <w:rPr>
                          <w:rFonts w:hint="eastAsia"/>
                        </w:rPr>
                      </w:pPr>
                    </w:p>
                  </w:txbxContent>
                </v:textbox>
              </v:shape>
            </w:pict>
          </mc:Fallback>
        </mc:AlternateContent>
      </w:r>
    </w:p>
    <w:p w:rsidR="002112BB" w:rsidRDefault="002112BB">
      <w:pPr>
        <w:pStyle w:val="Standard"/>
        <w:rPr>
          <w:rFonts w:ascii="Times New Roman" w:hAnsi="Times New Roman"/>
          <w:b/>
        </w:rPr>
      </w:pPr>
    </w:p>
    <w:p w:rsidR="002112BB" w:rsidRDefault="002112BB">
      <w:pPr>
        <w:pStyle w:val="Standard"/>
        <w:rPr>
          <w:rFonts w:ascii="Times New Roman" w:hAnsi="Times New Roman"/>
          <w:b/>
        </w:rPr>
      </w:pPr>
    </w:p>
    <w:p w:rsidR="002112BB" w:rsidRDefault="009A2FA8">
      <w:pPr>
        <w:pStyle w:val="Standard"/>
        <w:rPr>
          <w:rFonts w:ascii="Times New Roman" w:hAnsi="Times New Roman"/>
          <w:b/>
        </w:rPr>
      </w:pPr>
      <w:r>
        <w:rPr>
          <w:rFonts w:ascii="Times New Roman" w:hAnsi="Times New Roman"/>
          <w:b/>
        </w:rPr>
        <w:t>Bakgrund och nuläge:</w:t>
      </w:r>
    </w:p>
    <w:p w:rsidR="002112BB" w:rsidRDefault="009A2FA8">
      <w:pPr>
        <w:pStyle w:val="Standard"/>
        <w:rPr>
          <w:rFonts w:ascii="Times New Roman" w:hAnsi="Times New Roman"/>
        </w:rPr>
      </w:pPr>
      <w:r>
        <w:rPr>
          <w:rFonts w:ascii="Times New Roman" w:hAnsi="Times New Roman"/>
          <w:noProof/>
          <w:lang w:eastAsia="sv-SE" w:bidi="ar-SA"/>
        </w:rPr>
        <mc:AlternateContent>
          <mc:Choice Requires="wps">
            <w:drawing>
              <wp:anchor distT="0" distB="0" distL="114300" distR="114300" simplePos="0" relativeHeight="4" behindDoc="1" locked="0" layoutInCell="1" allowOverlap="1">
                <wp:simplePos x="0" y="0"/>
                <wp:positionH relativeFrom="column">
                  <wp:posOffset>-20160</wp:posOffset>
                </wp:positionH>
                <wp:positionV relativeFrom="paragraph">
                  <wp:posOffset>61560</wp:posOffset>
                </wp:positionV>
                <wp:extent cx="5801400" cy="1171440"/>
                <wp:effectExtent l="0" t="0" r="27900" b="9660"/>
                <wp:wrapNone/>
                <wp:docPr id="7" name="Ram7"/>
                <wp:cNvGraphicFramePr/>
                <a:graphic xmlns:a="http://schemas.openxmlformats.org/drawingml/2006/main">
                  <a:graphicData uri="http://schemas.microsoft.com/office/word/2010/wordprocessingShape">
                    <wps:wsp>
                      <wps:cNvSpPr txBox="1"/>
                      <wps:spPr>
                        <a:xfrm>
                          <a:off x="0" y="0"/>
                          <a:ext cx="5801400" cy="1171440"/>
                        </a:xfrm>
                        <a:prstGeom prst="rect">
                          <a:avLst/>
                        </a:prstGeom>
                        <a:ln w="762">
                          <a:solidFill>
                            <a:srgbClr val="000000"/>
                          </a:solidFill>
                          <a:prstDash val="solid"/>
                        </a:ln>
                      </wps:spPr>
                      <wps:txbx>
                        <w:txbxContent>
                          <w:p w:rsidR="002112BB" w:rsidRDefault="002112BB">
                            <w:pPr>
                              <w:pStyle w:val="Framecontents"/>
                              <w:rPr>
                                <w:rFonts w:hint="eastAsia"/>
                              </w:rPr>
                            </w:pPr>
                          </w:p>
                        </w:txbxContent>
                      </wps:txbx>
                      <wps:bodyPr vert="horz" wrap="none" lIns="0" tIns="0" rIns="0" bIns="0" compatLnSpc="0">
                        <a:spAutoFit/>
                      </wps:bodyPr>
                    </wps:wsp>
                  </a:graphicData>
                </a:graphic>
              </wp:anchor>
            </w:drawing>
          </mc:Choice>
          <mc:Fallback>
            <w:pict>
              <v:shape id="Ram7" o:spid="_x0000_s1031" type="#_x0000_t202" style="position:absolute;margin-left:-1.6pt;margin-top:4.85pt;width:456.8pt;height:92.25pt;z-index:-5033164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" filled="f" strokeweight=".06pt">
                <v:textbox style="mso-fit-shape-to-text:t" inset="0,0,0,0">
                  <w:txbxContent>
                    <w:p w:rsidR="002112BB" w:rsidRDefault="002112BB">
                      <w:pPr>
                        <w:pStyle w:val="Framecontents"/>
                        <w:rPr>
                          <w:rFonts w:hint="eastAsia"/>
                        </w:rPr>
                      </w:pPr>
                    </w:p>
                  </w:txbxContent>
                </v:textbox>
              </v:shape>
            </w:pict>
          </mc:Fallback>
        </mc:AlternateContent>
      </w:r>
    </w:p>
    <w:p w:rsidR="002112BB" w:rsidRDefault="002112BB">
      <w:pPr>
        <w:pStyle w:val="Framecontents"/>
        <w:rPr>
          <w:rFonts w:ascii="Times New Roman" w:hAnsi="Times New Roman"/>
        </w:rPr>
      </w:pPr>
    </w:p>
    <w:p w:rsidR="002112BB" w:rsidRDefault="002112BB">
      <w:pPr>
        <w:pStyle w:val="Standard"/>
        <w:rPr>
          <w:rFonts w:ascii="Times New Roman" w:hAnsi="Times New Roman"/>
        </w:rPr>
      </w:pPr>
    </w:p>
    <w:p w:rsidR="002112BB" w:rsidRDefault="002112BB">
      <w:pPr>
        <w:pStyle w:val="Standard"/>
        <w:rPr>
          <w:rFonts w:ascii="Times New Roman" w:hAnsi="Times New Roman"/>
        </w:rPr>
      </w:pPr>
    </w:p>
    <w:p w:rsidR="002112BB" w:rsidRDefault="002112BB">
      <w:pPr>
        <w:pStyle w:val="Standard"/>
        <w:rPr>
          <w:rFonts w:ascii="Times New Roman" w:hAnsi="Times New Roman"/>
        </w:rPr>
      </w:pPr>
    </w:p>
    <w:p w:rsidR="002112BB" w:rsidRDefault="002112BB">
      <w:pPr>
        <w:pStyle w:val="Standard"/>
        <w:rPr>
          <w:rFonts w:ascii="Times New Roman" w:hAnsi="Times New Roman"/>
        </w:rPr>
      </w:pPr>
    </w:p>
    <w:p w:rsidR="002112BB" w:rsidRDefault="002112BB">
      <w:pPr>
        <w:pStyle w:val="Standard"/>
        <w:rPr>
          <w:rFonts w:ascii="Times New Roman" w:hAnsi="Times New Roman"/>
        </w:rPr>
      </w:pPr>
    </w:p>
    <w:p w:rsidR="002112BB" w:rsidRDefault="009A2FA8">
      <w:pPr>
        <w:pStyle w:val="Standard"/>
        <w:rPr>
          <w:rFonts w:ascii="Times New Roman" w:hAnsi="Times New Roman"/>
          <w:b/>
        </w:rPr>
      </w:pPr>
      <w:r>
        <w:rPr>
          <w:rFonts w:ascii="Times New Roman" w:hAnsi="Times New Roman"/>
          <w:b/>
        </w:rPr>
        <w:t>Mål:</w:t>
      </w:r>
    </w:p>
    <w:p w:rsidR="002112BB" w:rsidRDefault="009A2FA8">
      <w:pPr>
        <w:pStyle w:val="Standard"/>
        <w:rPr>
          <w:rFonts w:ascii="Times New Roman" w:hAnsi="Times New Roman"/>
        </w:rPr>
      </w:pPr>
      <w:r>
        <w:rPr>
          <w:rFonts w:ascii="Times New Roman" w:hAnsi="Times New Roman"/>
          <w:noProof/>
          <w:lang w:eastAsia="sv-SE" w:bidi="ar-SA"/>
        </w:rPr>
        <mc:AlternateContent>
          <mc:Choice Requires="wps">
            <w:drawing>
              <wp:anchor distT="0" distB="0" distL="114300" distR="114300" simplePos="0" relativeHeight="5" behindDoc="1" locked="0" layoutInCell="1" allowOverlap="1">
                <wp:simplePos x="0" y="0"/>
                <wp:positionH relativeFrom="column">
                  <wp:posOffset>-20160</wp:posOffset>
                </wp:positionH>
                <wp:positionV relativeFrom="paragraph">
                  <wp:posOffset>50040</wp:posOffset>
                </wp:positionV>
                <wp:extent cx="5791679" cy="714960"/>
                <wp:effectExtent l="0" t="0" r="18571" b="27990"/>
                <wp:wrapNone/>
                <wp:docPr id="8" name="Ram8"/>
                <wp:cNvGraphicFramePr/>
                <a:graphic xmlns:a="http://schemas.openxmlformats.org/drawingml/2006/main">
                  <a:graphicData uri="http://schemas.microsoft.com/office/word/2010/wordprocessingShape">
                    <wps:wsp>
                      <wps:cNvSpPr txBox="1"/>
                      <wps:spPr>
                        <a:xfrm>
                          <a:off x="0" y="0"/>
                          <a:ext cx="5791679" cy="714960"/>
                        </a:xfrm>
                        <a:prstGeom prst="rect">
                          <a:avLst/>
                        </a:prstGeom>
                        <a:ln w="762">
                          <a:solidFill>
                            <a:srgbClr val="000000"/>
                          </a:solidFill>
                          <a:prstDash val="solid"/>
                        </a:ln>
                      </wps:spPr>
                      <wps:txbx>
                        <w:txbxContent>
                          <w:p w:rsidR="002112BB" w:rsidRDefault="002112BB">
                            <w:pPr>
                              <w:pStyle w:val="Framecontents"/>
                              <w:rPr>
                                <w:rFonts w:hint="eastAsia"/>
                              </w:rPr>
                            </w:pPr>
                          </w:p>
                        </w:txbxContent>
                      </wps:txbx>
                      <wps:bodyPr vert="horz" wrap="none" lIns="0" tIns="0" rIns="0" bIns="0" compatLnSpc="0">
                        <a:spAutoFit/>
                      </wps:bodyPr>
                    </wps:wsp>
                  </a:graphicData>
                </a:graphic>
              </wp:anchor>
            </w:drawing>
          </mc:Choice>
          <mc:Fallback>
            <w:pict>
              <v:shape id="Ram8" o:spid="_x0000_s1032" type="#_x0000_t202" style="position:absolute;margin-left:-1.6pt;margin-top:3.95pt;width:456.05pt;height:56.3pt;z-index:-503316475;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" filled="f" strokeweight=".06pt">
                <v:textbox style="mso-fit-shape-to-text:t" inset="0,0,0,0">
                  <w:txbxContent>
                    <w:p w:rsidR="002112BB" w:rsidRDefault="002112BB">
                      <w:pPr>
                        <w:pStyle w:val="Framecontents"/>
                        <w:rPr>
                          <w:rFonts w:hint="eastAsia"/>
                        </w:rPr>
                      </w:pPr>
                    </w:p>
                  </w:txbxContent>
                </v:textbox>
              </v:shape>
            </w:pict>
          </mc:Fallback>
        </mc:AlternateContent>
      </w:r>
    </w:p>
    <w:p w:rsidR="002112BB" w:rsidRDefault="002112BB">
      <w:pPr>
        <w:pStyle w:val="Standard"/>
        <w:rPr>
          <w:rFonts w:ascii="Times New Roman" w:hAnsi="Times New Roman"/>
        </w:rPr>
      </w:pPr>
    </w:p>
    <w:p w:rsidR="002112BB" w:rsidRDefault="002112BB">
      <w:pPr>
        <w:pStyle w:val="Standard"/>
        <w:rPr>
          <w:rFonts w:ascii="Times New Roman" w:hAnsi="Times New Roman"/>
        </w:rPr>
      </w:pPr>
    </w:p>
    <w:p w:rsidR="002112BB" w:rsidRDefault="002112BB">
      <w:pPr>
        <w:pStyle w:val="Framecontents"/>
        <w:rPr>
          <w:rFonts w:ascii="Times New Roman" w:hAnsi="Times New Roman"/>
        </w:rPr>
      </w:pPr>
    </w:p>
    <w:p w:rsidR="002112BB" w:rsidRDefault="002112BB">
      <w:pPr>
        <w:pStyle w:val="Standard"/>
        <w:rPr>
          <w:rFonts w:ascii="Times New Roman" w:hAnsi="Times New Roman"/>
          <w:b/>
        </w:rPr>
      </w:pPr>
    </w:p>
    <w:p w:rsidR="002112BB" w:rsidRDefault="009A2FA8">
      <w:pPr>
        <w:pStyle w:val="Standard"/>
        <w:rPr>
          <w:rFonts w:ascii="Times New Roman" w:hAnsi="Times New Roman"/>
        </w:rPr>
      </w:pPr>
      <w:r>
        <w:rPr>
          <w:rFonts w:ascii="Times New Roman" w:hAnsi="Times New Roman"/>
          <w:b/>
        </w:rPr>
        <w:t>Handlingsplan med åtgärder och ansvarsfördelning:</w:t>
      </w:r>
    </w:p>
    <w:p w:rsidR="002112BB" w:rsidRDefault="009A2FA8">
      <w:pPr>
        <w:pStyle w:val="Standard"/>
        <w:rPr>
          <w:rFonts w:ascii="Times New Roman" w:hAnsi="Times New Roman"/>
        </w:rPr>
      </w:pPr>
      <w:r>
        <w:rPr>
          <w:rFonts w:ascii="Times New Roman" w:hAnsi="Times New Roman"/>
          <w:noProof/>
          <w:lang w:eastAsia="sv-SE" w:bidi="ar-SA"/>
        </w:rPr>
        <mc:AlternateContent>
          <mc:Choice Requires="wps">
            <w:drawing>
              <wp:anchor distT="0" distB="0" distL="114300" distR="114300" simplePos="0" relativeHeight="6" behindDoc="1" locked="0" layoutInCell="1" allowOverlap="1">
                <wp:simplePos x="0" y="0"/>
                <wp:positionH relativeFrom="column">
                  <wp:posOffset>-20160</wp:posOffset>
                </wp:positionH>
                <wp:positionV relativeFrom="paragraph">
                  <wp:posOffset>55800</wp:posOffset>
                </wp:positionV>
                <wp:extent cx="5857919" cy="1515240"/>
                <wp:effectExtent l="0" t="0" r="28531" b="27810"/>
                <wp:wrapNone/>
                <wp:docPr id="9" name="Ram9"/>
                <wp:cNvGraphicFramePr/>
                <a:graphic xmlns:a="http://schemas.openxmlformats.org/drawingml/2006/main">
                  <a:graphicData uri="http://schemas.microsoft.com/office/word/2010/wordprocessingShape">
                    <wps:wsp>
                      <wps:cNvSpPr txBox="1"/>
                      <wps:spPr>
                        <a:xfrm>
                          <a:off x="0" y="0"/>
                          <a:ext cx="5857919" cy="1515240"/>
                        </a:xfrm>
                        <a:prstGeom prst="rect">
                          <a:avLst/>
                        </a:prstGeom>
                        <a:ln w="762">
                          <a:solidFill>
                            <a:srgbClr val="000000"/>
                          </a:solidFill>
                          <a:prstDash val="solid"/>
                        </a:ln>
                      </wps:spPr>
                      <wps:txbx>
                        <w:txbxContent>
                          <w:p w:rsidR="002112BB" w:rsidRDefault="002112BB">
                            <w:pPr>
                              <w:pStyle w:val="Framecontents"/>
                              <w:rPr>
                                <w:rFonts w:hint="eastAsia"/>
                              </w:rPr>
                            </w:pPr>
                          </w:p>
                        </w:txbxContent>
                      </wps:txbx>
                      <wps:bodyPr vert="horz" wrap="none" lIns="0" tIns="0" rIns="0" bIns="0" compatLnSpc="0">
                        <a:spAutoFit/>
                      </wps:bodyPr>
                    </wps:wsp>
                  </a:graphicData>
                </a:graphic>
              </wp:anchor>
            </w:drawing>
          </mc:Choice>
          <mc:Fallback>
            <w:pict>
              <v:shape id="Ram9" o:spid="_x0000_s1033" type="#_x0000_t202" style="position:absolute;margin-left:-1.6pt;margin-top:4.4pt;width:461.25pt;height:119.3pt;z-index:-50331647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" filled="f" strokeweight=".06pt">
                <v:textbox style="mso-fit-shape-to-text:t" inset="0,0,0,0">
                  <w:txbxContent>
                    <w:p w:rsidR="002112BB" w:rsidRDefault="002112BB">
                      <w:pPr>
                        <w:pStyle w:val="Framecontents"/>
                        <w:rPr>
                          <w:rFonts w:hint="eastAsia"/>
                        </w:rPr>
                      </w:pPr>
                    </w:p>
                  </w:txbxContent>
                </v:textbox>
              </v:shape>
            </w:pict>
          </mc:Fallback>
        </mc:AlternateContent>
      </w:r>
    </w:p>
    <w:p w:rsidR="002112BB" w:rsidRDefault="002112BB">
      <w:pPr>
        <w:pStyle w:val="Standard"/>
        <w:rPr>
          <w:rFonts w:ascii="Times New Roman" w:hAnsi="Times New Roman"/>
        </w:rPr>
      </w:pPr>
    </w:p>
    <w:p w:rsidR="002112BB" w:rsidRDefault="002112BB">
      <w:pPr>
        <w:pStyle w:val="Standard"/>
        <w:rPr>
          <w:rFonts w:ascii="Times New Roman" w:hAnsi="Times New Roman"/>
        </w:rPr>
      </w:pPr>
    </w:p>
    <w:p w:rsidR="002112BB" w:rsidRDefault="002112BB">
      <w:pPr>
        <w:pStyle w:val="Standard"/>
        <w:rPr>
          <w:rFonts w:ascii="Times New Roman" w:hAnsi="Times New Roman"/>
        </w:rPr>
      </w:pPr>
    </w:p>
    <w:p w:rsidR="002112BB" w:rsidRDefault="002112BB">
      <w:pPr>
        <w:pStyle w:val="Standard"/>
        <w:rPr>
          <w:rFonts w:ascii="Times New Roman" w:hAnsi="Times New Roman"/>
        </w:rPr>
      </w:pPr>
    </w:p>
    <w:p w:rsidR="002112BB" w:rsidRDefault="002112BB">
      <w:pPr>
        <w:pStyle w:val="Standard"/>
        <w:rPr>
          <w:rFonts w:ascii="Times New Roman" w:hAnsi="Times New Roman"/>
        </w:rPr>
      </w:pPr>
    </w:p>
    <w:p w:rsidR="002112BB" w:rsidRDefault="002112BB">
      <w:pPr>
        <w:pStyle w:val="Standard"/>
        <w:rPr>
          <w:rFonts w:ascii="Times New Roman" w:hAnsi="Times New Roman"/>
          <w:b/>
        </w:rPr>
      </w:pPr>
    </w:p>
    <w:p w:rsidR="002112BB" w:rsidRDefault="002112BB">
      <w:pPr>
        <w:pStyle w:val="Standard"/>
        <w:rPr>
          <w:rFonts w:ascii="Times New Roman" w:hAnsi="Times New Roman"/>
          <w:b/>
        </w:rPr>
      </w:pPr>
    </w:p>
    <w:p w:rsidR="002112BB" w:rsidRDefault="002112BB">
      <w:pPr>
        <w:pStyle w:val="Standard"/>
        <w:rPr>
          <w:rFonts w:ascii="Times New Roman" w:hAnsi="Times New Roman"/>
          <w:b/>
        </w:rPr>
      </w:pPr>
    </w:p>
    <w:p w:rsidR="002112BB" w:rsidRDefault="002112BB">
      <w:pPr>
        <w:pStyle w:val="Standard"/>
        <w:rPr>
          <w:rFonts w:ascii="Times New Roman" w:hAnsi="Times New Roman"/>
          <w:b/>
        </w:rPr>
      </w:pPr>
    </w:p>
    <w:p w:rsidR="002112BB" w:rsidRDefault="009A2FA8">
      <w:pPr>
        <w:pStyle w:val="Standard"/>
        <w:rPr>
          <w:rFonts w:ascii="Times New Roman" w:hAnsi="Times New Roman"/>
          <w:b/>
        </w:rPr>
      </w:pPr>
      <w:r>
        <w:rPr>
          <w:rFonts w:ascii="Times New Roman" w:hAnsi="Times New Roman"/>
          <w:b/>
        </w:rPr>
        <w:t>Kontakter:</w:t>
      </w:r>
    </w:p>
    <w:p w:rsidR="002112BB" w:rsidRDefault="009A2FA8">
      <w:pPr>
        <w:pStyle w:val="Standard"/>
        <w:rPr>
          <w:rFonts w:ascii="Times New Roman" w:hAnsi="Times New Roman"/>
        </w:rPr>
      </w:pPr>
      <w:r>
        <w:rPr>
          <w:rFonts w:ascii="Times New Roman" w:hAnsi="Times New Roman"/>
          <w:noProof/>
          <w:lang w:eastAsia="sv-SE" w:bidi="ar-SA"/>
        </w:rPr>
        <mc:AlternateContent>
          <mc:Choice Requires="wps">
            <w:drawing>
              <wp:anchor distT="0" distB="0" distL="114300" distR="114300" simplePos="0" relativeHeight="8" behindDoc="1" locked="0" layoutInCell="1" allowOverlap="1">
                <wp:simplePos x="0" y="0"/>
                <wp:positionH relativeFrom="column">
                  <wp:posOffset>-58320</wp:posOffset>
                </wp:positionH>
                <wp:positionV relativeFrom="paragraph">
                  <wp:posOffset>61560</wp:posOffset>
                </wp:positionV>
                <wp:extent cx="5867279" cy="1066680"/>
                <wp:effectExtent l="0" t="0" r="19171" b="19170"/>
                <wp:wrapNone/>
                <wp:docPr id="10" name="Ram11"/>
                <wp:cNvGraphicFramePr/>
                <a:graphic xmlns:a="http://schemas.openxmlformats.org/drawingml/2006/main">
                  <a:graphicData uri="http://schemas.microsoft.com/office/word/2010/wordprocessingShape">
                    <wps:wsp>
                      <wps:cNvSpPr txBox="1"/>
                      <wps:spPr>
                        <a:xfrm>
                          <a:off x="0" y="0"/>
                          <a:ext cx="5867279" cy="1066680"/>
                        </a:xfrm>
                        <a:prstGeom prst="rect">
                          <a:avLst/>
                        </a:prstGeom>
                        <a:ln w="762">
                          <a:solidFill>
                            <a:srgbClr val="000000"/>
                          </a:solidFill>
                          <a:prstDash val="solid"/>
                        </a:ln>
                      </wps:spPr>
                      <wps:txbx>
                        <w:txbxContent>
                          <w:p w:rsidR="002112BB" w:rsidRDefault="002112BB">
                            <w:pPr>
                              <w:pStyle w:val="Framecontents"/>
                              <w:rPr>
                                <w:rFonts w:hint="eastAsia"/>
                              </w:rPr>
                            </w:pPr>
                          </w:p>
                        </w:txbxContent>
                      </wps:txbx>
                      <wps:bodyPr vert="horz" wrap="none" lIns="0" tIns="0" rIns="0" bIns="0" compatLnSpc="0">
                        <a:spAutoFit/>
                      </wps:bodyPr>
                    </wps:wsp>
                  </a:graphicData>
                </a:graphic>
              </wp:anchor>
            </w:drawing>
          </mc:Choice>
          <mc:Fallback>
            <w:pict>
              <v:shape id="Ram11" o:spid="_x0000_s1034" type="#_x0000_t202" style="position:absolute;margin-left:-4.6pt;margin-top:4.85pt;width:462pt;height:84pt;z-index:-5033164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" filled="f" strokeweight=".06pt">
                <v:textbox style="mso-fit-shape-to-text:t" inset="0,0,0,0">
                  <w:txbxContent>
                    <w:p w:rsidR="002112BB" w:rsidRDefault="002112BB">
                      <w:pPr>
                        <w:pStyle w:val="Framecontents"/>
                        <w:rPr>
                          <w:rFonts w:hint="eastAsia"/>
                        </w:rPr>
                      </w:pPr>
                    </w:p>
                  </w:txbxContent>
                </v:textbox>
              </v:shape>
            </w:pict>
          </mc:Fallback>
        </mc:AlternateContent>
      </w:r>
    </w:p>
    <w:p w:rsidR="002112BB" w:rsidRDefault="009A2FA8">
      <w:pPr>
        <w:pStyle w:val="Standard"/>
        <w:rPr>
          <w:rFonts w:ascii="Times New Roman" w:hAnsi="Times New Roman"/>
        </w:rPr>
      </w:pPr>
      <w:r>
        <w:rPr>
          <w:rFonts w:ascii="Times New Roman" w:eastAsia="Times New Roman" w:hAnsi="Times New Roman" w:cs="Times New Roman"/>
          <w:b/>
        </w:rPr>
        <w:t xml:space="preserve">   □</w:t>
      </w:r>
      <w:r>
        <w:rPr>
          <w:rFonts w:ascii="Times New Roman" w:eastAsia="Andale Sans UI" w:hAnsi="Times New Roman" w:cs="Tahoma"/>
          <w:b/>
        </w:rPr>
        <w:t xml:space="preserve"> </w:t>
      </w:r>
      <w:r>
        <w:rPr>
          <w:rFonts w:ascii="Times New Roman" w:hAnsi="Times New Roman"/>
        </w:rPr>
        <w:t>facklig representant</w:t>
      </w:r>
    </w:p>
    <w:p w:rsidR="002112BB" w:rsidRDefault="009A2FA8">
      <w:pPr>
        <w:pStyle w:val="Standard"/>
        <w:rPr>
          <w:rFonts w:ascii="Times New Roman" w:hAnsi="Times New Roman"/>
        </w:rPr>
      </w:pPr>
      <w:r>
        <w:rPr>
          <w:rFonts w:ascii="Times New Roman" w:hAnsi="Times New Roman"/>
        </w:rPr>
        <w:t xml:space="preserve">   </w:t>
      </w:r>
      <w:r>
        <w:rPr>
          <w:rFonts w:ascii="Times New Roman" w:eastAsia="Times New Roman" w:hAnsi="Times New Roman" w:cs="Times New Roman"/>
          <w:b/>
        </w:rPr>
        <w:t>□</w:t>
      </w:r>
      <w:r>
        <w:rPr>
          <w:rFonts w:ascii="Times New Roman" w:eastAsia="Andale Sans UI" w:hAnsi="Times New Roman" w:cs="Tahoma"/>
          <w:b/>
        </w:rPr>
        <w:t xml:space="preserve"> </w:t>
      </w:r>
      <w:r>
        <w:rPr>
          <w:rFonts w:ascii="Times New Roman" w:hAnsi="Times New Roman"/>
        </w:rPr>
        <w:t>polis</w:t>
      </w:r>
    </w:p>
    <w:p w:rsidR="002112BB" w:rsidRDefault="009A2FA8">
      <w:pPr>
        <w:pStyle w:val="Standard"/>
        <w:rPr>
          <w:rFonts w:ascii="Times New Roman" w:hAnsi="Times New Roman"/>
        </w:rPr>
      </w:pPr>
      <w:r>
        <w:rPr>
          <w:rFonts w:ascii="Times New Roman" w:hAnsi="Times New Roman"/>
        </w:rPr>
        <w:t xml:space="preserve">   </w:t>
      </w:r>
      <w:r>
        <w:rPr>
          <w:rFonts w:ascii="Times New Roman" w:eastAsia="Times New Roman" w:hAnsi="Times New Roman" w:cs="Times New Roman"/>
          <w:b/>
        </w:rPr>
        <w:t>□</w:t>
      </w:r>
      <w:r>
        <w:rPr>
          <w:rFonts w:ascii="Times New Roman" w:eastAsia="Andale Sans UI" w:hAnsi="Times New Roman" w:cs="Tahoma"/>
          <w:b/>
        </w:rPr>
        <w:t xml:space="preserve"> </w:t>
      </w:r>
      <w:r>
        <w:rPr>
          <w:rFonts w:ascii="Times New Roman" w:hAnsi="Times New Roman"/>
        </w:rPr>
        <w:t xml:space="preserve">arbetsmiljöverk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2112BB" w:rsidRDefault="009A2FA8">
      <w:pPr>
        <w:pStyle w:val="Standard"/>
        <w:rPr>
          <w:rFonts w:ascii="Times New Roman" w:hAnsi="Times New Roman"/>
        </w:rPr>
      </w:pPr>
      <w:r>
        <w:rPr>
          <w:rFonts w:ascii="Times New Roman" w:hAnsi="Times New Roman"/>
        </w:rPr>
        <w:t xml:space="preserve">   </w:t>
      </w:r>
      <w:r>
        <w:rPr>
          <w:rFonts w:ascii="Times New Roman" w:eastAsia="Times New Roman" w:hAnsi="Times New Roman" w:cs="Times New Roman"/>
          <w:b/>
        </w:rPr>
        <w:t>□</w:t>
      </w:r>
      <w:r>
        <w:rPr>
          <w:rFonts w:ascii="Times New Roman" w:eastAsia="Andale Sans UI" w:hAnsi="Times New Roman" w:cs="Tahoma"/>
          <w:b/>
        </w:rPr>
        <w:t xml:space="preserve"> </w:t>
      </w:r>
      <w:r>
        <w:rPr>
          <w:rFonts w:ascii="Times New Roman" w:hAnsi="Times New Roman"/>
        </w:rPr>
        <w:t>annat</w:t>
      </w:r>
    </w:p>
    <w:p w:rsidR="002112BB" w:rsidRDefault="009A2FA8">
      <w:pPr>
        <w:pStyle w:val="Standard"/>
        <w:rPr>
          <w:rFonts w:ascii="Times New Roman" w:hAnsi="Times New Roman"/>
        </w:rPr>
      </w:pPr>
      <w:r>
        <w:rPr>
          <w:rFonts w:ascii="Times New Roman" w:hAnsi="Times New Roman"/>
        </w:rPr>
        <w:t xml:space="preserve">   </w:t>
      </w:r>
      <w:r>
        <w:rPr>
          <w:rFonts w:ascii="Times New Roman" w:eastAsia="Times New Roman" w:hAnsi="Times New Roman" w:cs="Times New Roman"/>
          <w:b/>
        </w:rPr>
        <w:t>□</w:t>
      </w:r>
      <w:r>
        <w:rPr>
          <w:rFonts w:ascii="Times New Roman" w:eastAsia="Andale Sans UI" w:hAnsi="Times New Roman" w:cs="Tahoma"/>
          <w:b/>
        </w:rPr>
        <w:t xml:space="preserve"> </w:t>
      </w:r>
      <w:proofErr w:type="spellStart"/>
      <w:r>
        <w:rPr>
          <w:rFonts w:ascii="Times New Roman" w:hAnsi="Times New Roman"/>
        </w:rPr>
        <w:t>godman</w:t>
      </w:r>
      <w:proofErr w:type="spellEnd"/>
    </w:p>
    <w:p w:rsidR="002112BB" w:rsidRDefault="002112BB">
      <w:pPr>
        <w:pStyle w:val="Standard"/>
        <w:rPr>
          <w:rFonts w:ascii="Times New Roman" w:hAnsi="Times New Roman"/>
        </w:rPr>
      </w:pPr>
    </w:p>
    <w:p w:rsidR="002112BB" w:rsidRDefault="002112BB">
      <w:pPr>
        <w:pStyle w:val="Standard"/>
        <w:rPr>
          <w:rFonts w:ascii="Times New Roman" w:hAnsi="Times New Roman"/>
          <w:b/>
        </w:rPr>
      </w:pPr>
    </w:p>
    <w:p w:rsidR="002112BB" w:rsidRDefault="009A2FA8">
      <w:pPr>
        <w:pStyle w:val="Standard"/>
        <w:rPr>
          <w:rFonts w:ascii="Times New Roman" w:hAnsi="Times New Roman"/>
        </w:rPr>
      </w:pPr>
      <w:r>
        <w:rPr>
          <w:rFonts w:ascii="Times New Roman" w:hAnsi="Times New Roman"/>
          <w:b/>
        </w:rPr>
        <w:t>Tid för uppföljningssamtal som ska ske inom en månad:</w:t>
      </w:r>
    </w:p>
    <w:p w:rsidR="002112BB" w:rsidRDefault="009A2FA8">
      <w:pPr>
        <w:pStyle w:val="Framecontents"/>
        <w:rPr>
          <w:rFonts w:ascii="Times New Roman" w:hAnsi="Times New Roman"/>
        </w:rPr>
      </w:pPr>
      <w:r>
        <w:rPr>
          <w:rFonts w:ascii="Times New Roman" w:hAnsi="Times New Roman"/>
          <w:noProof/>
          <w:lang w:eastAsia="sv-SE" w:bidi="ar-SA"/>
        </w:rPr>
        <mc:AlternateContent>
          <mc:Choice Requires="wps">
            <w:drawing>
              <wp:anchor distT="0" distB="0" distL="114300" distR="114300" simplePos="0" relativeHeight="7" behindDoc="1" locked="0" layoutInCell="1" allowOverlap="1">
                <wp:simplePos x="0" y="0"/>
                <wp:positionH relativeFrom="column">
                  <wp:posOffset>-39240</wp:posOffset>
                </wp:positionH>
                <wp:positionV relativeFrom="paragraph">
                  <wp:posOffset>50040</wp:posOffset>
                </wp:positionV>
                <wp:extent cx="5819760" cy="838799"/>
                <wp:effectExtent l="0" t="0" r="9540" b="18451"/>
                <wp:wrapNone/>
                <wp:docPr id="11" name="Ram10"/>
                <wp:cNvGraphicFramePr/>
                <a:graphic xmlns:a="http://schemas.openxmlformats.org/drawingml/2006/main">
                  <a:graphicData uri="http://schemas.microsoft.com/office/word/2010/wordprocessingShape">
                    <wps:wsp>
                      <wps:cNvSpPr txBox="1"/>
                      <wps:spPr>
                        <a:xfrm>
                          <a:off x="0" y="0"/>
                          <a:ext cx="5819760" cy="838799"/>
                        </a:xfrm>
                        <a:prstGeom prst="rect">
                          <a:avLst/>
                        </a:prstGeom>
                        <a:ln w="762">
                          <a:solidFill>
                            <a:srgbClr val="000000"/>
                          </a:solidFill>
                          <a:prstDash val="solid"/>
                        </a:ln>
                      </wps:spPr>
                      <wps:txbx>
                        <w:txbxContent>
                          <w:p w:rsidR="002112BB" w:rsidRDefault="002112BB">
                            <w:pPr>
                              <w:pStyle w:val="Framecontents"/>
                              <w:rPr>
                                <w:rFonts w:hint="eastAsia"/>
                              </w:rPr>
                            </w:pPr>
                          </w:p>
                        </w:txbxContent>
                      </wps:txbx>
                      <wps:bodyPr vert="horz" wrap="none" lIns="0" tIns="0" rIns="0" bIns="0" compatLnSpc="0">
                        <a:spAutoFit/>
                      </wps:bodyPr>
                    </wps:wsp>
                  </a:graphicData>
                </a:graphic>
              </wp:anchor>
            </w:drawing>
          </mc:Choice>
          <mc:Fallback>
            <w:pict>
              <v:shape id="Ram10" o:spid="_x0000_s1035" type="#_x0000_t202" style="position:absolute;margin-left:-3.1pt;margin-top:3.95pt;width:458.25pt;height:66.05pt;z-index:-503316473;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" filled="f" strokeweight=".06pt">
                <v:textbox style="mso-fit-shape-to-text:t" inset="0,0,0,0">
                  <w:txbxContent>
                    <w:p w:rsidR="002112BB" w:rsidRDefault="002112BB">
                      <w:pPr>
                        <w:pStyle w:val="Framecontents"/>
                        <w:rPr>
                          <w:rFonts w:hint="eastAsia"/>
                        </w:rPr>
                      </w:pPr>
                    </w:p>
                  </w:txbxContent>
                </v:textbox>
              </v:shape>
            </w:pict>
          </mc:Fallback>
        </mc:AlternateContent>
      </w:r>
      <w:r>
        <w:rPr>
          <w:rFonts w:ascii="Times New Roman" w:hAnsi="Times New Roman"/>
        </w:rPr>
        <w:br/>
        <w:t xml:space="preserve"> Deltagare:</w:t>
      </w:r>
    </w:p>
    <w:p w:rsidR="002112BB" w:rsidRDefault="009A2FA8">
      <w:pPr>
        <w:pStyle w:val="Framecontents"/>
        <w:rPr>
          <w:rFonts w:ascii="Times New Roman" w:hAnsi="Times New Roman"/>
        </w:rPr>
      </w:pPr>
      <w:r>
        <w:rPr>
          <w:rFonts w:ascii="Times New Roman" w:hAnsi="Times New Roman"/>
        </w:rPr>
        <w:t xml:space="preserve">  Tid:</w:t>
      </w:r>
    </w:p>
    <w:p w:rsidR="002112BB" w:rsidRDefault="009A2FA8">
      <w:pPr>
        <w:pStyle w:val="Framecontents"/>
        <w:rPr>
          <w:rFonts w:ascii="Times New Roman" w:hAnsi="Times New Roman"/>
        </w:rPr>
      </w:pPr>
      <w:r>
        <w:rPr>
          <w:rFonts w:ascii="Times New Roman" w:hAnsi="Times New Roman"/>
        </w:rPr>
        <w:t xml:space="preserve">  Plats:</w:t>
      </w:r>
    </w:p>
    <w:p w:rsidR="002112BB" w:rsidRDefault="002112BB">
      <w:pPr>
        <w:pStyle w:val="Framecontents"/>
        <w:rPr>
          <w:rFonts w:ascii="Times New Roman" w:hAnsi="Times New Roman"/>
          <w:b/>
        </w:rPr>
      </w:pPr>
    </w:p>
    <w:p w:rsidR="002112BB" w:rsidRDefault="002112BB">
      <w:pPr>
        <w:pStyle w:val="Rubrik1"/>
        <w:jc w:val="right"/>
      </w:pPr>
    </w:p>
    <w:sectPr w:rsidR="002112BB">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3222" w:rsidRDefault="007B3222">
      <w:pPr>
        <w:rPr>
          <w:rFonts w:hint="eastAsia"/>
        </w:rPr>
      </w:pPr>
      <w:r>
        <w:separator/>
      </w:r>
    </w:p>
  </w:endnote>
  <w:endnote w:type="continuationSeparator" w:id="0">
    <w:p w:rsidR="007B3222" w:rsidRDefault="007B3222">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2"/>
    <w:family w:val="auto"/>
    <w:pitch w:val="default"/>
  </w:font>
  <w:font w:name="StarSymbol">
    <w:charset w:val="02"/>
    <w:family w:val="auto"/>
    <w:pitch w:val="default"/>
  </w:font>
  <w:font w:name="Thorndale AMT">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Albany AMT">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ndale Sans UI">
    <w:charset w:val="00"/>
    <w:family w:val="auto"/>
    <w:pitch w:val="variable"/>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3222" w:rsidRDefault="007B3222">
      <w:pPr>
        <w:rPr>
          <w:rFonts w:hint="eastAsia"/>
        </w:rPr>
      </w:pPr>
      <w:r>
        <w:rPr>
          <w:color w:val="000000"/>
        </w:rPr>
        <w:separator/>
      </w:r>
    </w:p>
  </w:footnote>
  <w:footnote w:type="continuationSeparator" w:id="0">
    <w:p w:rsidR="007B3222" w:rsidRDefault="007B3222">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A2414E"/>
    <w:multiLevelType w:val="hybridMultilevel"/>
    <w:tmpl w:val="A660586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ECB1629"/>
    <w:multiLevelType w:val="multilevel"/>
    <w:tmpl w:val="D21CF428"/>
    <w:styleLink w:val="WWNum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 w15:restartNumberingAfterBreak="0">
    <w:nsid w:val="22D73A3F"/>
    <w:multiLevelType w:val="multilevel"/>
    <w:tmpl w:val="721AB23E"/>
    <w:styleLink w:val="WWNum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 w15:restartNumberingAfterBreak="0">
    <w:nsid w:val="36FC2F2B"/>
    <w:multiLevelType w:val="multilevel"/>
    <w:tmpl w:val="96D84522"/>
    <w:styleLink w:val="WWNum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 w15:restartNumberingAfterBreak="0">
    <w:nsid w:val="3F765517"/>
    <w:multiLevelType w:val="multilevel"/>
    <w:tmpl w:val="11D21794"/>
    <w:styleLink w:val="WWNum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 w15:restartNumberingAfterBreak="0">
    <w:nsid w:val="4AAF66E3"/>
    <w:multiLevelType w:val="multilevel"/>
    <w:tmpl w:val="CC021D58"/>
    <w:styleLink w:val="WWNum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 w15:restartNumberingAfterBreak="0">
    <w:nsid w:val="50DB2678"/>
    <w:multiLevelType w:val="multilevel"/>
    <w:tmpl w:val="FA9A8496"/>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7" w15:restartNumberingAfterBreak="0">
    <w:nsid w:val="5AAF28AF"/>
    <w:multiLevelType w:val="hybridMultilevel"/>
    <w:tmpl w:val="70640D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632977CF"/>
    <w:multiLevelType w:val="hybridMultilevel"/>
    <w:tmpl w:val="11847530"/>
    <w:lvl w:ilvl="0" w:tplc="69CAFA9A">
      <w:start w:val="1"/>
      <w:numFmt w:val="bullet"/>
      <w:lvlText w:val=""/>
      <w:lvlJc w:val="left"/>
      <w:pPr>
        <w:ind w:left="720" w:hanging="360"/>
      </w:pPr>
      <w:rPr>
        <w:rFonts w:ascii="Symbol" w:hAnsi="Symbol" w:hint="default"/>
        <w:sz w:val="24"/>
        <w:szCs w:val="24"/>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64DB004E"/>
    <w:multiLevelType w:val="multilevel"/>
    <w:tmpl w:val="D44E4C2C"/>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0" w15:restartNumberingAfterBreak="0">
    <w:nsid w:val="7A072B6F"/>
    <w:multiLevelType w:val="multilevel"/>
    <w:tmpl w:val="CA70AC06"/>
    <w:lvl w:ilvl="0">
      <w:start w:val="1"/>
      <w:numFmt w:val="decimal"/>
      <w:lvlText w:val="%1."/>
      <w:lvlJc w:val="left"/>
    </w:lvl>
    <w:lvl w:ilvl="1">
      <w:numFmt w:val="bullet"/>
      <w:lvlText w:val="•"/>
      <w:lvlJc w:val="left"/>
      <w:rPr>
        <w:rFonts w:ascii="StarSymbol" w:eastAsia="OpenSymbol" w:hAnsi="StarSymbol" w:cs="OpenSymbol"/>
      </w:rPr>
    </w:lvl>
    <w:lvl w:ilvl="2">
      <w:numFmt w:val="bullet"/>
      <w:lvlText w:val="•"/>
      <w:lvlJc w:val="left"/>
      <w:rPr>
        <w:rFonts w:ascii="StarSymbol" w:eastAsia="OpenSymbol" w:hAnsi="StarSymbol" w:cs="OpenSymbol"/>
      </w:rPr>
    </w:lvl>
    <w:lvl w:ilvl="3">
      <w:numFmt w:val="bullet"/>
      <w:lvlText w:val="•"/>
      <w:lvlJc w:val="left"/>
      <w:rPr>
        <w:rFonts w:ascii="StarSymbol" w:eastAsia="OpenSymbol" w:hAnsi="StarSymbol" w:cs="OpenSymbol"/>
      </w:rPr>
    </w:lvl>
    <w:lvl w:ilvl="4">
      <w:numFmt w:val="bullet"/>
      <w:lvlText w:val="•"/>
      <w:lvlJc w:val="left"/>
      <w:rPr>
        <w:rFonts w:ascii="StarSymbol" w:eastAsia="OpenSymbol" w:hAnsi="StarSymbol" w:cs="OpenSymbol"/>
      </w:rPr>
    </w:lvl>
    <w:lvl w:ilvl="5">
      <w:numFmt w:val="bullet"/>
      <w:lvlText w:val="•"/>
      <w:lvlJc w:val="left"/>
      <w:rPr>
        <w:rFonts w:ascii="StarSymbol" w:eastAsia="OpenSymbol" w:hAnsi="StarSymbol" w:cs="OpenSymbol"/>
      </w:rPr>
    </w:lvl>
    <w:lvl w:ilvl="6">
      <w:numFmt w:val="bullet"/>
      <w:lvlText w:val="•"/>
      <w:lvlJc w:val="left"/>
      <w:rPr>
        <w:rFonts w:ascii="StarSymbol" w:eastAsia="OpenSymbol" w:hAnsi="StarSymbol" w:cs="OpenSymbol"/>
      </w:rPr>
    </w:lvl>
    <w:lvl w:ilvl="7">
      <w:numFmt w:val="bullet"/>
      <w:lvlText w:val="•"/>
      <w:lvlJc w:val="left"/>
      <w:rPr>
        <w:rFonts w:ascii="StarSymbol" w:eastAsia="OpenSymbol" w:hAnsi="StarSymbol" w:cs="OpenSymbol"/>
      </w:rPr>
    </w:lvl>
    <w:lvl w:ilvl="8">
      <w:numFmt w:val="bullet"/>
      <w:lvlText w:val="•"/>
      <w:lvlJc w:val="left"/>
      <w:rPr>
        <w:rFonts w:ascii="StarSymbol" w:eastAsia="OpenSymbol" w:hAnsi="StarSymbol" w:cs="OpenSymbol"/>
      </w:rPr>
    </w:lvl>
  </w:abstractNum>
  <w:abstractNum w:abstractNumId="11" w15:restartNumberingAfterBreak="0">
    <w:nsid w:val="7B4274F4"/>
    <w:multiLevelType w:val="multilevel"/>
    <w:tmpl w:val="F7D65750"/>
    <w:lvl w:ilvl="0">
      <w:numFmt w:val="bullet"/>
      <w:lvlText w:val="•"/>
      <w:lvlJc w:val="left"/>
      <w:rPr>
        <w:rFonts w:ascii="StarSymbol" w:eastAsia="OpenSymbol" w:hAnsi="StarSymbol" w:cs="OpenSymbol"/>
      </w:rPr>
    </w:lvl>
    <w:lvl w:ilvl="1">
      <w:numFmt w:val="bullet"/>
      <w:lvlText w:val="•"/>
      <w:lvlJc w:val="left"/>
      <w:rPr>
        <w:rFonts w:ascii="StarSymbol" w:eastAsia="OpenSymbol" w:hAnsi="StarSymbol" w:cs="OpenSymbol"/>
      </w:rPr>
    </w:lvl>
    <w:lvl w:ilvl="2">
      <w:numFmt w:val="bullet"/>
      <w:lvlText w:val="•"/>
      <w:lvlJc w:val="left"/>
      <w:rPr>
        <w:rFonts w:ascii="StarSymbol" w:eastAsia="OpenSymbol" w:hAnsi="StarSymbol" w:cs="OpenSymbol"/>
      </w:rPr>
    </w:lvl>
    <w:lvl w:ilvl="3">
      <w:numFmt w:val="bullet"/>
      <w:lvlText w:val="•"/>
      <w:lvlJc w:val="left"/>
      <w:rPr>
        <w:rFonts w:ascii="StarSymbol" w:eastAsia="OpenSymbol" w:hAnsi="StarSymbol" w:cs="OpenSymbol"/>
      </w:rPr>
    </w:lvl>
    <w:lvl w:ilvl="4">
      <w:numFmt w:val="bullet"/>
      <w:lvlText w:val="•"/>
      <w:lvlJc w:val="left"/>
      <w:rPr>
        <w:rFonts w:ascii="StarSymbol" w:eastAsia="OpenSymbol" w:hAnsi="StarSymbol" w:cs="OpenSymbol"/>
      </w:rPr>
    </w:lvl>
    <w:lvl w:ilvl="5">
      <w:numFmt w:val="bullet"/>
      <w:lvlText w:val="•"/>
      <w:lvlJc w:val="left"/>
      <w:rPr>
        <w:rFonts w:ascii="StarSymbol" w:eastAsia="OpenSymbol" w:hAnsi="StarSymbol" w:cs="OpenSymbol"/>
      </w:rPr>
    </w:lvl>
    <w:lvl w:ilvl="6">
      <w:numFmt w:val="bullet"/>
      <w:lvlText w:val="•"/>
      <w:lvlJc w:val="left"/>
      <w:rPr>
        <w:rFonts w:ascii="StarSymbol" w:eastAsia="OpenSymbol" w:hAnsi="StarSymbol" w:cs="OpenSymbol"/>
      </w:rPr>
    </w:lvl>
    <w:lvl w:ilvl="7">
      <w:numFmt w:val="bullet"/>
      <w:lvlText w:val="•"/>
      <w:lvlJc w:val="left"/>
      <w:rPr>
        <w:rFonts w:ascii="StarSymbol" w:eastAsia="OpenSymbol" w:hAnsi="StarSymbol" w:cs="OpenSymbol"/>
      </w:rPr>
    </w:lvl>
    <w:lvl w:ilvl="8">
      <w:numFmt w:val="bullet"/>
      <w:lvlText w:val="•"/>
      <w:lvlJc w:val="left"/>
      <w:rPr>
        <w:rFonts w:ascii="StarSymbol" w:eastAsia="OpenSymbol" w:hAnsi="StarSymbol" w:cs="OpenSymbol"/>
      </w:rPr>
    </w:lvl>
  </w:abstractNum>
  <w:num w:numId="1">
    <w:abstractNumId w:val="3"/>
  </w:num>
  <w:num w:numId="2">
    <w:abstractNumId w:val="5"/>
  </w:num>
  <w:num w:numId="3">
    <w:abstractNumId w:val="1"/>
  </w:num>
  <w:num w:numId="4">
    <w:abstractNumId w:val="2"/>
  </w:num>
  <w:num w:numId="5">
    <w:abstractNumId w:val="4"/>
  </w:num>
  <w:num w:numId="6">
    <w:abstractNumId w:val="11"/>
  </w:num>
  <w:num w:numId="7">
    <w:abstractNumId w:val="10"/>
  </w:num>
  <w:num w:numId="8">
    <w:abstractNumId w:val="9"/>
  </w:num>
  <w:num w:numId="9">
    <w:abstractNumId w:val="6"/>
  </w:num>
  <w:num w:numId="10">
    <w:abstractNumId w:val="5"/>
    <w:lvlOverride w:ilvl="0">
      <w:startOverride w:val="1"/>
    </w:lvlOverride>
  </w:num>
  <w:num w:numId="11">
    <w:abstractNumId w:val="1"/>
    <w:lvlOverride w:ilvl="0">
      <w:startOverride w:val="1"/>
    </w:lvlOverride>
  </w:num>
  <w:num w:numId="12">
    <w:abstractNumId w:val="2"/>
    <w:lvlOverride w:ilvl="0">
      <w:startOverride w:val="1"/>
    </w:lvlOverride>
  </w:num>
  <w:num w:numId="13">
    <w:abstractNumId w:val="7"/>
  </w:num>
  <w:num w:numId="14">
    <w:abstractNumId w:val="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2112BB"/>
    <w:rsid w:val="001114A0"/>
    <w:rsid w:val="002112BB"/>
    <w:rsid w:val="0038247B"/>
    <w:rsid w:val="007B3222"/>
    <w:rsid w:val="009A2FA8"/>
    <w:rsid w:val="009F7ED0"/>
    <w:rsid w:val="00B43C0B"/>
    <w:rsid w:val="00D715F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5EB90"/>
  <w15:docId w15:val="{E5136551-6C80-4FF6-A0F8-F7E783506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orndale AMT" w:eastAsia="SimSun" w:hAnsi="Thorndale AMT" w:cs="Mangal"/>
        <w:kern w:val="3"/>
        <w:sz w:val="24"/>
        <w:szCs w:val="24"/>
        <w:lang w:val="sv-SE"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1">
    <w:name w:val="heading 1"/>
    <w:basedOn w:val="Standard"/>
    <w:pPr>
      <w:keepNext/>
      <w:keepLines/>
      <w:outlineLvl w:val="0"/>
    </w:pPr>
    <w:rPr>
      <w:rFonts w:ascii="Cambria" w:eastAsia="Times New Roman" w:hAnsi="Cambria"/>
      <w:b/>
      <w:bCs/>
      <w:color w:val="365F91"/>
      <w:sz w:val="28"/>
      <w:szCs w:val="28"/>
    </w:rPr>
  </w:style>
  <w:style w:type="paragraph" w:styleId="Rubrik2">
    <w:name w:val="heading 2"/>
    <w:basedOn w:val="Standard"/>
    <w:pPr>
      <w:keepNext/>
      <w:keepLines/>
      <w:spacing w:before="200"/>
      <w:outlineLvl w:val="1"/>
    </w:pPr>
    <w:rPr>
      <w:rFonts w:ascii="Cambria" w:eastAsia="Times New Roman" w:hAnsi="Cambria"/>
      <w:b/>
      <w:bCs/>
      <w:color w:val="4F81BD"/>
      <w:sz w:val="26"/>
      <w:szCs w:val="26"/>
    </w:rPr>
  </w:style>
  <w:style w:type="paragraph" w:styleId="Rubrik3">
    <w:name w:val="heading 3"/>
    <w:basedOn w:val="Standard"/>
    <w:pPr>
      <w:keepNext/>
      <w:keepLines/>
      <w:spacing w:before="200"/>
      <w:outlineLvl w:val="2"/>
    </w:pPr>
    <w:rPr>
      <w:rFonts w:ascii="Cambria" w:eastAsia="Times New Roman" w:hAnsi="Cambria"/>
      <w:b/>
      <w:bCs/>
      <w:color w:val="4F81BD"/>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lbany AMT" w:eastAsia="Microsoft YaHei" w:hAnsi="Albany AMT"/>
      <w:sz w:val="28"/>
      <w:szCs w:val="28"/>
    </w:rPr>
  </w:style>
  <w:style w:type="paragraph" w:customStyle="1" w:styleId="Textbody">
    <w:name w:val="Text body"/>
    <w:basedOn w:val="Standard"/>
    <w:pPr>
      <w:spacing w:after="120"/>
    </w:pPr>
  </w:style>
  <w:style w:type="paragraph" w:styleId="Lista">
    <w:name w:val="List"/>
    <w:basedOn w:val="Textbody"/>
  </w:style>
  <w:style w:type="paragraph" w:styleId="Beskrivning">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ContentsHeading">
    <w:name w:val="Contents Heading"/>
    <w:basedOn w:val="Heading"/>
    <w:pPr>
      <w:suppressLineNumbers/>
    </w:pPr>
    <w:rPr>
      <w:b/>
      <w:bCs/>
      <w:sz w:val="32"/>
      <w:szCs w:val="32"/>
    </w:rPr>
  </w:style>
  <w:style w:type="paragraph" w:customStyle="1" w:styleId="Contents1">
    <w:name w:val="Contents 1"/>
    <w:basedOn w:val="Index"/>
    <w:pPr>
      <w:tabs>
        <w:tab w:val="right" w:leader="dot" w:pos="9000"/>
      </w:tabs>
    </w:pPr>
  </w:style>
  <w:style w:type="paragraph" w:styleId="Ingetavstnd">
    <w:name w:val="No Spacing"/>
    <w:pPr>
      <w:widowControl/>
    </w:pPr>
    <w:rPr>
      <w:rFonts w:ascii="Calibri" w:eastAsia="Calibri" w:hAnsi="Calibri" w:cs="Times New Roman"/>
      <w:color w:val="00000A"/>
      <w:sz w:val="22"/>
      <w:szCs w:val="22"/>
      <w:lang w:eastAsia="en-US" w:bidi="ar-SA"/>
    </w:rPr>
  </w:style>
  <w:style w:type="paragraph" w:customStyle="1" w:styleId="Framecontents">
    <w:name w:val="Frame contents"/>
    <w:basedOn w:val="Textbody"/>
  </w:style>
  <w:style w:type="paragraph" w:styleId="Liststycke">
    <w:name w:val="List Paragraph"/>
    <w:basedOn w:val="Standard"/>
    <w:pPr>
      <w:ind w:left="720"/>
    </w:pPr>
  </w:style>
  <w:style w:type="paragraph" w:styleId="Normalwebb">
    <w:name w:val="Normal (Web)"/>
    <w:basedOn w:val="Standard"/>
    <w:pPr>
      <w:spacing w:before="28" w:after="119"/>
    </w:pPr>
    <w:rPr>
      <w:rFonts w:ascii="Times New Roman" w:eastAsia="Times New Roman" w:hAnsi="Times New Roman"/>
      <w:lang w:eastAsia="sv-SE"/>
    </w:rPr>
  </w:style>
  <w:style w:type="paragraph" w:customStyle="1" w:styleId="Quotations">
    <w:name w:val="Quotations"/>
    <w:basedOn w:val="Standard"/>
    <w:pPr>
      <w:spacing w:after="283"/>
      <w:ind w:left="567" w:right="567"/>
    </w:pPr>
  </w:style>
  <w:style w:type="paragraph" w:styleId="Rubrik">
    <w:name w:val="Title"/>
    <w:basedOn w:val="Heading"/>
    <w:next w:val="Textbody"/>
    <w:pPr>
      <w:jc w:val="center"/>
    </w:pPr>
    <w:rPr>
      <w:b/>
      <w:bCs/>
      <w:sz w:val="36"/>
      <w:szCs w:val="36"/>
    </w:rPr>
  </w:style>
  <w:style w:type="paragraph" w:styleId="Underrubrik">
    <w:name w:val="Subtitle"/>
    <w:basedOn w:val="Heading"/>
    <w:next w:val="Textbody"/>
    <w:pPr>
      <w:jc w:val="center"/>
    </w:pPr>
    <w:rPr>
      <w:i/>
      <w:iCs/>
    </w:rPr>
  </w:style>
  <w:style w:type="paragraph" w:customStyle="1" w:styleId="TableContents">
    <w:name w:val="Table Contents"/>
    <w:basedOn w:val="Standard"/>
    <w:pPr>
      <w:suppressLineNumbers/>
    </w:pPr>
  </w:style>
  <w:style w:type="paragraph" w:styleId="Sidfot">
    <w:name w:val="footer"/>
    <w:basedOn w:val="Standard"/>
    <w:pPr>
      <w:suppressLineNumbers/>
      <w:tabs>
        <w:tab w:val="center" w:pos="4819"/>
        <w:tab w:val="right" w:pos="9638"/>
      </w:tabs>
    </w:pPr>
  </w:style>
  <w:style w:type="paragraph" w:customStyle="1" w:styleId="Default">
    <w:name w:val="Default"/>
    <w:rPr>
      <w:rFonts w:ascii="Palatino Linotype" w:hAnsi="Palatino Linotype"/>
    </w:rPr>
  </w:style>
  <w:style w:type="character" w:customStyle="1" w:styleId="Internetlink">
    <w:name w:val="Internet link"/>
    <w:rPr>
      <w:color w:val="000080"/>
      <w:u w:val="single"/>
    </w:rPr>
  </w:style>
  <w:style w:type="character" w:customStyle="1" w:styleId="IndexLink">
    <w:name w:val="Index Link"/>
  </w:style>
  <w:style w:type="character" w:customStyle="1" w:styleId="BulletSymbols">
    <w:name w:val="Bullet Symbols"/>
    <w:rPr>
      <w:rFonts w:ascii="OpenSymbol" w:eastAsia="OpenSymbol" w:hAnsi="OpenSymbol" w:cs="OpenSymbol"/>
    </w:rPr>
  </w:style>
  <w:style w:type="numbering" w:customStyle="1" w:styleId="WWNum5">
    <w:name w:val="WWNum5"/>
    <w:basedOn w:val="Ingenlista"/>
    <w:pPr>
      <w:numPr>
        <w:numId w:val="1"/>
      </w:numPr>
    </w:pPr>
  </w:style>
  <w:style w:type="numbering" w:customStyle="1" w:styleId="WWNum2">
    <w:name w:val="WWNum2"/>
    <w:basedOn w:val="Ingenlista"/>
    <w:pPr>
      <w:numPr>
        <w:numId w:val="2"/>
      </w:numPr>
    </w:pPr>
  </w:style>
  <w:style w:type="numbering" w:customStyle="1" w:styleId="WWNum3">
    <w:name w:val="WWNum3"/>
    <w:basedOn w:val="Ingenlista"/>
    <w:pPr>
      <w:numPr>
        <w:numId w:val="3"/>
      </w:numPr>
    </w:pPr>
  </w:style>
  <w:style w:type="numbering" w:customStyle="1" w:styleId="WWNum4">
    <w:name w:val="WWNum4"/>
    <w:basedOn w:val="Ingenlista"/>
    <w:pPr>
      <w:numPr>
        <w:numId w:val="4"/>
      </w:numPr>
    </w:pPr>
  </w:style>
  <w:style w:type="numbering" w:customStyle="1" w:styleId="WWNum1">
    <w:name w:val="WWNum1"/>
    <w:basedOn w:val="Ingenlista"/>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1522</Words>
  <Characters>8070</Characters>
  <Application>Microsoft Office Word</Application>
  <DocSecurity>0</DocSecurity>
  <Lines>67</Lines>
  <Paragraphs>19</Paragraphs>
  <ScaleCrop>false</ScaleCrop>
  <HeadingPairs>
    <vt:vector size="2" baseType="variant">
      <vt:variant>
        <vt:lpstr>Rubrik</vt:lpstr>
      </vt:variant>
      <vt:variant>
        <vt:i4>1</vt:i4>
      </vt:variant>
    </vt:vector>
  </HeadingPairs>
  <TitlesOfParts>
    <vt:vector size="1" baseType="lpstr">
      <vt:lpstr>LK_Internt(Utan sidfot).dot</vt:lpstr>
    </vt:vector>
  </TitlesOfParts>
  <Company>Älvsbyns Kommun</Company>
  <LinksUpToDate>false</LinksUpToDate>
  <CharactersWithSpaces>9573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LK_Internt(Utan sidfot).dot</dc:title>
  <dc:creator>VEM03</dc:creator>
  <cp:lastModifiedBy>Magnus Norberg</cp:lastModifiedBy>
  <cp:revision>4</cp:revision>
  <cp:lastPrinted>2015-01-07T11:22:00Z</cp:lastPrinted>
  <dcterms:created xsi:type="dcterms:W3CDTF">2015-12-28T12:35:00Z</dcterms:created>
  <dcterms:modified xsi:type="dcterms:W3CDTF">2019-01-08T12:09:00Z</dcterms:modified>
</cp:coreProperties>
</file>